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7A07" w14:textId="72423DB4" w:rsidR="00814ED8" w:rsidRDefault="00221586" w:rsidP="00C06589">
      <w:pPr>
        <w:pStyle w:val="berschrift1"/>
        <w:spacing w:before="120" w:line="312" w:lineRule="auto"/>
        <w:rPr>
          <w:rStyle w:val="berschrift6Zchn"/>
          <w:rFonts w:ascii="Arial" w:hAnsi="Arial" w:cs="Arial"/>
        </w:rPr>
      </w:pPr>
      <w:r>
        <w:rPr>
          <w:rFonts w:ascii="Arial" w:hAnsi="Arial" w:cs="Arial"/>
        </w:rPr>
        <w:t>Sorgende Gemeinde werden</w:t>
      </w:r>
      <w:r w:rsidR="00C06589">
        <w:rPr>
          <w:rFonts w:ascii="Arial" w:hAnsi="Arial" w:cs="Arial"/>
        </w:rPr>
        <w:br/>
      </w:r>
      <w:r w:rsidR="00B83E5C" w:rsidRPr="00B83E5C">
        <w:rPr>
          <w:rFonts w:ascii="Arial" w:hAnsi="Arial" w:cs="Arial"/>
          <w:b w:val="0"/>
          <w:i/>
          <w:sz w:val="36"/>
          <w:szCs w:val="36"/>
        </w:rPr>
        <w:t xml:space="preserve">Inhalt und Bedeutung des 7. Altenberichts für die </w:t>
      </w:r>
      <w:r w:rsidR="000F5C53" w:rsidRPr="00B83E5C">
        <w:rPr>
          <w:rFonts w:ascii="Arial" w:hAnsi="Arial" w:cs="Arial"/>
          <w:b w:val="0"/>
          <w:i/>
          <w:sz w:val="36"/>
          <w:szCs w:val="36"/>
        </w:rPr>
        <w:t>Kirche</w:t>
      </w:r>
      <w:r w:rsidR="00B83E5C" w:rsidRPr="00B83E5C">
        <w:rPr>
          <w:rFonts w:ascii="Arial" w:hAnsi="Arial" w:cs="Arial"/>
          <w:b w:val="0"/>
          <w:i/>
          <w:sz w:val="36"/>
          <w:szCs w:val="36"/>
        </w:rPr>
        <w:t>n</w:t>
      </w:r>
      <w:r w:rsidR="00D57038" w:rsidRPr="007C43B8">
        <w:rPr>
          <w:rStyle w:val="berschrift6Zchn"/>
          <w:rFonts w:ascii="Arial" w:hAnsi="Arial" w:cs="Arial"/>
        </w:rPr>
        <w:t xml:space="preserve"> </w:t>
      </w:r>
    </w:p>
    <w:p w14:paraId="7539BE18" w14:textId="7176B016" w:rsidR="009964A5" w:rsidRPr="008F7490" w:rsidRDefault="0059017A" w:rsidP="00C06589">
      <w:pPr>
        <w:spacing w:line="264" w:lineRule="auto"/>
        <w:rPr>
          <w:rFonts w:ascii="Arial" w:hAnsi="Arial" w:cs="Arial"/>
          <w:i/>
          <w:sz w:val="26"/>
          <w:szCs w:val="26"/>
        </w:rPr>
      </w:pPr>
      <w:r w:rsidRPr="008F7490">
        <w:rPr>
          <w:rFonts w:ascii="Arial" w:hAnsi="Arial" w:cs="Arial"/>
          <w:i/>
          <w:sz w:val="26"/>
          <w:szCs w:val="26"/>
        </w:rPr>
        <w:t xml:space="preserve">Herzlichen Dank für die Einladung. Ich bin gern zu Ihnen </w:t>
      </w:r>
      <w:r w:rsidR="00093E0E">
        <w:rPr>
          <w:rFonts w:ascii="Arial" w:hAnsi="Arial" w:cs="Arial"/>
          <w:i/>
          <w:sz w:val="26"/>
          <w:szCs w:val="26"/>
        </w:rPr>
        <w:t>gekommen, da</w:t>
      </w:r>
      <w:r w:rsidR="000C67A5" w:rsidRPr="008F7490">
        <w:rPr>
          <w:rFonts w:ascii="Arial" w:hAnsi="Arial" w:cs="Arial"/>
          <w:i/>
          <w:sz w:val="26"/>
          <w:szCs w:val="26"/>
        </w:rPr>
        <w:t xml:space="preserve"> d</w:t>
      </w:r>
      <w:r w:rsidR="00EC3EFD" w:rsidRPr="008F7490">
        <w:rPr>
          <w:rFonts w:ascii="Arial" w:hAnsi="Arial" w:cs="Arial"/>
          <w:i/>
          <w:sz w:val="26"/>
          <w:szCs w:val="26"/>
        </w:rPr>
        <w:t>as heutige Thema</w:t>
      </w:r>
      <w:r w:rsidRPr="008F7490">
        <w:rPr>
          <w:rFonts w:ascii="Arial" w:hAnsi="Arial" w:cs="Arial"/>
          <w:i/>
          <w:sz w:val="26"/>
          <w:szCs w:val="26"/>
        </w:rPr>
        <w:t xml:space="preserve"> </w:t>
      </w:r>
      <w:r w:rsidR="00212302" w:rsidRPr="008F7490">
        <w:rPr>
          <w:rFonts w:ascii="Arial" w:hAnsi="Arial" w:cs="Arial"/>
          <w:i/>
          <w:sz w:val="26"/>
          <w:szCs w:val="26"/>
        </w:rPr>
        <w:t xml:space="preserve">für </w:t>
      </w:r>
      <w:r w:rsidR="00093E0E">
        <w:rPr>
          <w:rFonts w:ascii="Arial" w:hAnsi="Arial" w:cs="Arial"/>
          <w:i/>
          <w:sz w:val="26"/>
          <w:szCs w:val="26"/>
        </w:rPr>
        <w:t>unsere</w:t>
      </w:r>
      <w:r w:rsidR="00212302" w:rsidRPr="008F7490">
        <w:rPr>
          <w:rFonts w:ascii="Arial" w:hAnsi="Arial" w:cs="Arial"/>
          <w:i/>
          <w:sz w:val="26"/>
          <w:szCs w:val="26"/>
        </w:rPr>
        <w:t xml:space="preserve"> Gemeinden </w:t>
      </w:r>
      <w:r w:rsidR="000C67A5" w:rsidRPr="008F7490">
        <w:rPr>
          <w:rFonts w:ascii="Arial" w:hAnsi="Arial" w:cs="Arial"/>
          <w:i/>
          <w:sz w:val="26"/>
          <w:szCs w:val="26"/>
        </w:rPr>
        <w:t>von zentraler Bedeutung</w:t>
      </w:r>
      <w:r w:rsidR="00093E0E">
        <w:rPr>
          <w:rFonts w:ascii="Arial" w:hAnsi="Arial" w:cs="Arial"/>
          <w:i/>
          <w:sz w:val="26"/>
          <w:szCs w:val="26"/>
        </w:rPr>
        <w:t xml:space="preserve"> ist</w:t>
      </w:r>
      <w:r w:rsidR="000C67A5" w:rsidRPr="008F7490">
        <w:rPr>
          <w:rFonts w:ascii="Arial" w:hAnsi="Arial" w:cs="Arial"/>
          <w:i/>
          <w:sz w:val="26"/>
          <w:szCs w:val="26"/>
        </w:rPr>
        <w:t xml:space="preserve">. </w:t>
      </w:r>
    </w:p>
    <w:p w14:paraId="181E6385" w14:textId="1B4636EA" w:rsidR="009964A5" w:rsidRPr="008F7490" w:rsidRDefault="00E41D72" w:rsidP="007B3E93">
      <w:pPr>
        <w:spacing w:line="264" w:lineRule="auto"/>
        <w:rPr>
          <w:rFonts w:ascii="Arial" w:hAnsi="Arial" w:cs="Arial"/>
          <w:i/>
          <w:sz w:val="26"/>
          <w:szCs w:val="26"/>
        </w:rPr>
      </w:pPr>
      <w:r w:rsidRPr="008F7490">
        <w:rPr>
          <w:rFonts w:ascii="Arial" w:hAnsi="Arial" w:cs="Arial"/>
          <w:b/>
          <w:i/>
          <w:sz w:val="26"/>
          <w:szCs w:val="26"/>
        </w:rPr>
        <w:t>Denn</w:t>
      </w:r>
      <w:r w:rsidR="007B3E93" w:rsidRPr="008F7490">
        <w:rPr>
          <w:rFonts w:ascii="Arial" w:hAnsi="Arial" w:cs="Arial"/>
          <w:b/>
          <w:i/>
          <w:sz w:val="26"/>
          <w:szCs w:val="26"/>
        </w:rPr>
        <w:t>:</w:t>
      </w:r>
      <w:r w:rsidR="007B3E93" w:rsidRPr="008F7490">
        <w:rPr>
          <w:rFonts w:ascii="Arial" w:hAnsi="Arial" w:cs="Arial"/>
          <w:i/>
          <w:sz w:val="26"/>
          <w:szCs w:val="26"/>
        </w:rPr>
        <w:t xml:space="preserve"> </w:t>
      </w:r>
      <w:r w:rsidR="009964A5" w:rsidRPr="008F7490">
        <w:rPr>
          <w:rFonts w:ascii="Arial" w:hAnsi="Arial" w:cs="Arial"/>
          <w:i/>
          <w:sz w:val="26"/>
          <w:szCs w:val="26"/>
        </w:rPr>
        <w:t xml:space="preserve">Die </w:t>
      </w:r>
      <w:r w:rsidR="007B0572" w:rsidRPr="008F7490">
        <w:rPr>
          <w:rFonts w:ascii="Arial" w:hAnsi="Arial" w:cs="Arial"/>
          <w:i/>
          <w:sz w:val="26"/>
          <w:szCs w:val="26"/>
        </w:rPr>
        <w:t xml:space="preserve">gesellschaftliche </w:t>
      </w:r>
      <w:r w:rsidR="00DA4542" w:rsidRPr="008F7490">
        <w:rPr>
          <w:rFonts w:ascii="Arial" w:hAnsi="Arial" w:cs="Arial"/>
          <w:i/>
          <w:sz w:val="26"/>
          <w:szCs w:val="26"/>
        </w:rPr>
        <w:t>Wertschätzung</w:t>
      </w:r>
      <w:r w:rsidR="009964A5" w:rsidRPr="008F7490">
        <w:rPr>
          <w:rFonts w:ascii="Arial" w:hAnsi="Arial" w:cs="Arial"/>
          <w:i/>
          <w:sz w:val="26"/>
          <w:szCs w:val="26"/>
        </w:rPr>
        <w:t xml:space="preserve"> von Kirche wird</w:t>
      </w:r>
      <w:r w:rsidR="007B0572" w:rsidRPr="008F7490">
        <w:rPr>
          <w:rFonts w:ascii="Arial" w:hAnsi="Arial" w:cs="Arial"/>
          <w:i/>
          <w:sz w:val="26"/>
          <w:szCs w:val="26"/>
        </w:rPr>
        <w:t xml:space="preserve"> </w:t>
      </w:r>
      <w:r w:rsidR="009964A5" w:rsidRPr="008F7490">
        <w:rPr>
          <w:rFonts w:ascii="Arial" w:hAnsi="Arial" w:cs="Arial"/>
          <w:i/>
          <w:sz w:val="26"/>
          <w:szCs w:val="26"/>
        </w:rPr>
        <w:t xml:space="preserve">zukünftig </w:t>
      </w:r>
      <w:r w:rsidR="007B0572" w:rsidRPr="008F7490">
        <w:rPr>
          <w:rFonts w:ascii="Arial" w:hAnsi="Arial" w:cs="Arial"/>
          <w:i/>
          <w:sz w:val="26"/>
          <w:szCs w:val="26"/>
        </w:rPr>
        <w:t>nicht unwesentlich davon bestimmt sein, was die Kirche vor Ort für das Zusammenleben</w:t>
      </w:r>
      <w:r w:rsidR="00DA4542" w:rsidRPr="008F7490">
        <w:rPr>
          <w:rFonts w:ascii="Arial" w:hAnsi="Arial" w:cs="Arial"/>
          <w:i/>
          <w:sz w:val="26"/>
          <w:szCs w:val="26"/>
        </w:rPr>
        <w:t xml:space="preserve"> der Menschen, dem</w:t>
      </w:r>
      <w:r w:rsidR="00F46173" w:rsidRPr="008F7490">
        <w:rPr>
          <w:rFonts w:ascii="Arial" w:hAnsi="Arial" w:cs="Arial"/>
          <w:i/>
          <w:sz w:val="26"/>
          <w:szCs w:val="26"/>
        </w:rPr>
        <w:t xml:space="preserve"> Zusammenhalt</w:t>
      </w:r>
      <w:r w:rsidR="007B0572" w:rsidRPr="008F7490">
        <w:rPr>
          <w:rFonts w:ascii="Arial" w:hAnsi="Arial" w:cs="Arial"/>
          <w:i/>
          <w:sz w:val="26"/>
          <w:szCs w:val="26"/>
        </w:rPr>
        <w:t xml:space="preserve"> im Gemeinwesen, im Dorf</w:t>
      </w:r>
      <w:r w:rsidR="00183190" w:rsidRPr="008F7490">
        <w:rPr>
          <w:rFonts w:ascii="Arial" w:hAnsi="Arial" w:cs="Arial"/>
          <w:i/>
          <w:sz w:val="26"/>
          <w:szCs w:val="26"/>
        </w:rPr>
        <w:t xml:space="preserve"> oder</w:t>
      </w:r>
      <w:r w:rsidR="007B0572" w:rsidRPr="008F7490">
        <w:rPr>
          <w:rFonts w:ascii="Arial" w:hAnsi="Arial" w:cs="Arial"/>
          <w:i/>
          <w:sz w:val="26"/>
          <w:szCs w:val="26"/>
        </w:rPr>
        <w:t xml:space="preserve"> Quartier </w:t>
      </w:r>
      <w:r w:rsidR="00BF13BD" w:rsidRPr="008F7490">
        <w:rPr>
          <w:rFonts w:ascii="Arial" w:hAnsi="Arial" w:cs="Arial"/>
          <w:i/>
          <w:sz w:val="26"/>
          <w:szCs w:val="26"/>
        </w:rPr>
        <w:t>beiträgt.</w:t>
      </w:r>
      <w:r w:rsidR="009B3668" w:rsidRPr="008F7490">
        <w:rPr>
          <w:rFonts w:ascii="Arial" w:hAnsi="Arial" w:cs="Arial"/>
          <w:i/>
          <w:sz w:val="26"/>
          <w:szCs w:val="26"/>
        </w:rPr>
        <w:t xml:space="preserve"> </w:t>
      </w:r>
    </w:p>
    <w:p w14:paraId="56138F97" w14:textId="77777777" w:rsidR="00D57038" w:rsidRPr="002A2E59" w:rsidRDefault="00D57038" w:rsidP="00C06589">
      <w:pPr>
        <w:pStyle w:val="berschrift2"/>
        <w:spacing w:line="312" w:lineRule="auto"/>
      </w:pPr>
      <w:r w:rsidRPr="002A2E59">
        <w:t xml:space="preserve">Die Ausgangslage </w:t>
      </w:r>
      <w:r w:rsidR="00A1634F" w:rsidRPr="002A2E59">
        <w:t>der aktuellen Diskussion</w:t>
      </w:r>
    </w:p>
    <w:p w14:paraId="477871BE" w14:textId="1DC01765" w:rsidR="00DA4542" w:rsidRPr="008F7490" w:rsidRDefault="001B1BD8" w:rsidP="00C06589">
      <w:pPr>
        <w:spacing w:line="312" w:lineRule="auto"/>
        <w:rPr>
          <w:rFonts w:ascii="Arial" w:hAnsi="Arial" w:cs="Arial"/>
          <w:sz w:val="26"/>
          <w:szCs w:val="26"/>
        </w:rPr>
      </w:pPr>
      <w:r w:rsidRPr="008F7490">
        <w:rPr>
          <w:rFonts w:ascii="Arial" w:hAnsi="Arial" w:cs="Arial"/>
          <w:sz w:val="26"/>
          <w:szCs w:val="26"/>
        </w:rPr>
        <w:t xml:space="preserve">Zunächst einige Anmerkungen zur Ausgangslage der aktuellen Diskussion. </w:t>
      </w:r>
      <w:r w:rsidR="00112600" w:rsidRPr="008F7490">
        <w:rPr>
          <w:rFonts w:ascii="Arial" w:hAnsi="Arial" w:cs="Arial"/>
          <w:sz w:val="26"/>
          <w:szCs w:val="26"/>
        </w:rPr>
        <w:t xml:space="preserve">Das Projekt </w:t>
      </w:r>
      <w:r w:rsidR="0030085E" w:rsidRPr="008F7490">
        <w:rPr>
          <w:rFonts w:ascii="Arial" w:hAnsi="Arial" w:cs="Arial"/>
          <w:sz w:val="26"/>
          <w:szCs w:val="26"/>
        </w:rPr>
        <w:t xml:space="preserve">„Sorgende Gemeinde werden“ </w:t>
      </w:r>
      <w:r w:rsidR="00112600" w:rsidRPr="008F7490">
        <w:rPr>
          <w:rFonts w:ascii="Arial" w:hAnsi="Arial" w:cs="Arial"/>
          <w:sz w:val="26"/>
          <w:szCs w:val="26"/>
        </w:rPr>
        <w:t xml:space="preserve">der </w:t>
      </w:r>
      <w:r w:rsidR="0030085E" w:rsidRPr="008F7490">
        <w:rPr>
          <w:rFonts w:ascii="Arial" w:hAnsi="Arial" w:cs="Arial"/>
          <w:sz w:val="26"/>
          <w:szCs w:val="26"/>
        </w:rPr>
        <w:t xml:space="preserve">Arbeitsgemeinschaft der </w:t>
      </w:r>
      <w:r w:rsidR="00112600" w:rsidRPr="008F7490">
        <w:rPr>
          <w:rFonts w:ascii="Arial" w:hAnsi="Arial" w:cs="Arial"/>
          <w:sz w:val="26"/>
          <w:szCs w:val="26"/>
        </w:rPr>
        <w:t>Evangelischen Altena</w:t>
      </w:r>
      <w:r w:rsidR="0030085E" w:rsidRPr="008F7490">
        <w:rPr>
          <w:rFonts w:ascii="Arial" w:hAnsi="Arial" w:cs="Arial"/>
          <w:sz w:val="26"/>
          <w:szCs w:val="26"/>
        </w:rPr>
        <w:t xml:space="preserve">rbeit in der EKD </w:t>
      </w:r>
      <w:r w:rsidR="00543435" w:rsidRPr="008F7490">
        <w:rPr>
          <w:rFonts w:ascii="Arial" w:hAnsi="Arial" w:cs="Arial"/>
          <w:sz w:val="26"/>
          <w:szCs w:val="26"/>
        </w:rPr>
        <w:t xml:space="preserve">(EAfA) </w:t>
      </w:r>
      <w:r w:rsidR="0030085E" w:rsidRPr="008F7490">
        <w:rPr>
          <w:rFonts w:ascii="Arial" w:hAnsi="Arial" w:cs="Arial"/>
          <w:sz w:val="26"/>
          <w:szCs w:val="26"/>
        </w:rPr>
        <w:t>entstand aus einer intensiven Au</w:t>
      </w:r>
      <w:r w:rsidR="009E40AF" w:rsidRPr="008F7490">
        <w:rPr>
          <w:rFonts w:ascii="Arial" w:hAnsi="Arial" w:cs="Arial"/>
          <w:sz w:val="26"/>
          <w:szCs w:val="26"/>
        </w:rPr>
        <w:t>seinandersetzung mit dem 7.</w:t>
      </w:r>
      <w:r w:rsidR="0030085E" w:rsidRPr="008F7490">
        <w:rPr>
          <w:rFonts w:ascii="Arial" w:hAnsi="Arial" w:cs="Arial"/>
          <w:sz w:val="26"/>
          <w:szCs w:val="26"/>
        </w:rPr>
        <w:t xml:space="preserve"> Altenbericht</w:t>
      </w:r>
      <w:r w:rsidR="00DA4542" w:rsidRPr="008F7490">
        <w:rPr>
          <w:rFonts w:ascii="Arial" w:hAnsi="Arial" w:cs="Arial"/>
          <w:sz w:val="26"/>
          <w:szCs w:val="26"/>
        </w:rPr>
        <w:t xml:space="preserve"> der Bundesregierung</w:t>
      </w:r>
      <w:r w:rsidR="00E21826" w:rsidRPr="008F7490">
        <w:rPr>
          <w:rFonts w:ascii="Arial" w:hAnsi="Arial" w:cs="Arial"/>
          <w:sz w:val="26"/>
          <w:szCs w:val="26"/>
        </w:rPr>
        <w:t>:</w:t>
      </w:r>
      <w:r w:rsidR="00D57038" w:rsidRPr="008F7490">
        <w:rPr>
          <w:rFonts w:ascii="Arial" w:hAnsi="Arial" w:cs="Arial"/>
          <w:sz w:val="26"/>
          <w:szCs w:val="26"/>
        </w:rPr>
        <w:t xml:space="preserve"> </w:t>
      </w:r>
      <w:r w:rsidR="00D57038" w:rsidRPr="008F7490">
        <w:rPr>
          <w:rFonts w:ascii="Arial" w:hAnsi="Arial" w:cs="Arial"/>
          <w:b/>
          <w:i/>
          <w:sz w:val="26"/>
          <w:szCs w:val="26"/>
        </w:rPr>
        <w:t xml:space="preserve">„Sorge und Mitverantwortung in der Kommune – </w:t>
      </w:r>
      <w:r w:rsidR="00183190" w:rsidRPr="008F7490">
        <w:rPr>
          <w:rFonts w:ascii="Arial" w:hAnsi="Arial" w:cs="Arial"/>
          <w:b/>
          <w:i/>
          <w:sz w:val="26"/>
          <w:szCs w:val="26"/>
        </w:rPr>
        <w:t>Aufbau und Sicherung</w:t>
      </w:r>
      <w:r w:rsidR="00D57038" w:rsidRPr="008F7490">
        <w:rPr>
          <w:rFonts w:ascii="Arial" w:hAnsi="Arial" w:cs="Arial"/>
          <w:b/>
          <w:i/>
          <w:sz w:val="26"/>
          <w:szCs w:val="26"/>
        </w:rPr>
        <w:t xml:space="preserve"> zukunftsfähiger Gemeinschaften</w:t>
      </w:r>
      <w:r w:rsidR="00E30750" w:rsidRPr="008F7490">
        <w:rPr>
          <w:rFonts w:ascii="Arial" w:hAnsi="Arial" w:cs="Arial"/>
          <w:b/>
          <w:i/>
          <w:sz w:val="26"/>
          <w:szCs w:val="26"/>
        </w:rPr>
        <w:t>“</w:t>
      </w:r>
      <w:r w:rsidR="0073007F" w:rsidRPr="008F7490">
        <w:rPr>
          <w:rFonts w:ascii="Arial" w:hAnsi="Arial" w:cs="Arial"/>
          <w:sz w:val="26"/>
          <w:szCs w:val="26"/>
        </w:rPr>
        <w:t xml:space="preserve"> </w:t>
      </w:r>
      <w:r w:rsidR="00DA4542" w:rsidRPr="008F7490">
        <w:rPr>
          <w:rFonts w:ascii="Arial" w:hAnsi="Arial" w:cs="Arial"/>
          <w:sz w:val="26"/>
          <w:szCs w:val="26"/>
        </w:rPr>
        <w:t>der Bunderegierung</w:t>
      </w:r>
      <w:r w:rsidR="0073007F" w:rsidRPr="008F7490">
        <w:rPr>
          <w:rFonts w:ascii="Arial" w:hAnsi="Arial" w:cs="Arial"/>
          <w:sz w:val="26"/>
          <w:szCs w:val="26"/>
        </w:rPr>
        <w:t xml:space="preserve">. </w:t>
      </w:r>
    </w:p>
    <w:p w14:paraId="6D4E4AF1" w14:textId="0CFAC621" w:rsidR="005E5CBF" w:rsidRPr="008F7490" w:rsidRDefault="005E5CBF" w:rsidP="00C06589">
      <w:pPr>
        <w:spacing w:line="312" w:lineRule="auto"/>
        <w:rPr>
          <w:rFonts w:ascii="Arial" w:hAnsi="Arial" w:cs="Arial"/>
          <w:sz w:val="26"/>
          <w:szCs w:val="26"/>
        </w:rPr>
      </w:pPr>
      <w:r w:rsidRPr="008F7490">
        <w:rPr>
          <w:rFonts w:ascii="Arial" w:hAnsi="Arial" w:cs="Arial"/>
          <w:sz w:val="26"/>
          <w:szCs w:val="26"/>
        </w:rPr>
        <w:t>Ursprünglich war in der Kommission nicht von „zukunftsfähigen“, sondern von „sorgenden Gemeinschaften“ die Rede. Im Laufe der über zweijährigen Diskussionen wurde das von dem Freiburger Professor Dr. Thomas Klie eingebrachte Konzept einer „</w:t>
      </w:r>
      <w:proofErr w:type="spellStart"/>
      <w:r w:rsidRPr="008F7490">
        <w:rPr>
          <w:rFonts w:ascii="Arial" w:hAnsi="Arial" w:cs="Arial"/>
          <w:sz w:val="26"/>
          <w:szCs w:val="26"/>
        </w:rPr>
        <w:t>Caring</w:t>
      </w:r>
      <w:proofErr w:type="spellEnd"/>
      <w:r w:rsidRPr="008F7490">
        <w:rPr>
          <w:rFonts w:ascii="Arial" w:hAnsi="Arial" w:cs="Arial"/>
          <w:sz w:val="26"/>
          <w:szCs w:val="26"/>
        </w:rPr>
        <w:t xml:space="preserve"> Community“, einer „sorgenden Gemeinschaft“, durch den Hinweis auf die staatliche und kommunale Verantwortung für die Daseinsfürsorge erweitert. Die Kommission ging damit auf die Kritik ein, der Begriff der sorgenden Gemeinschaften führe zu einer Privatisierung der Sorgeaufgaben und könne einem Sozialabbau Vorschub leisten. Mit der Veränderung des Titels sollte dem Verdacht entgegengetreten werden. Denn, so die Kommission, die Verlagerung der Verantwortung für das Soziale in die Kommunen und die Betonung des </w:t>
      </w:r>
      <w:r w:rsidRPr="008F7490">
        <w:rPr>
          <w:rFonts w:ascii="Arial" w:hAnsi="Arial" w:cs="Arial"/>
          <w:b/>
          <w:sz w:val="26"/>
          <w:szCs w:val="26"/>
        </w:rPr>
        <w:t>„</w:t>
      </w:r>
      <w:r w:rsidRPr="008F7490">
        <w:rPr>
          <w:rFonts w:ascii="Arial" w:hAnsi="Arial" w:cs="Arial"/>
          <w:b/>
          <w:i/>
          <w:sz w:val="26"/>
          <w:szCs w:val="26"/>
          <w:lang w:eastAsia="de-DE"/>
        </w:rPr>
        <w:t>zivilgesellschaftliche(n) Engagement(s) darf... nicht die klassischen Aufgaben der (öffentlichen) Daseinsvorsorge übernehmen.“</w:t>
      </w:r>
      <w:r w:rsidRPr="008F7490">
        <w:rPr>
          <w:rFonts w:ascii="Arial" w:hAnsi="Arial" w:cs="Arial"/>
          <w:sz w:val="26"/>
          <w:szCs w:val="26"/>
          <w:lang w:eastAsia="de-DE"/>
        </w:rPr>
        <w:t xml:space="preserve"> Eine Sorge, die angesichts der Haushaltslage vieler Kommunen verständlich ist. </w:t>
      </w:r>
    </w:p>
    <w:p w14:paraId="45095B1A" w14:textId="5F1257DD" w:rsidR="001673C6" w:rsidRPr="008F7490" w:rsidRDefault="00973388" w:rsidP="00C06589">
      <w:pPr>
        <w:spacing w:line="312" w:lineRule="auto"/>
        <w:rPr>
          <w:rFonts w:ascii="Arial" w:hAnsi="Arial" w:cs="Arial"/>
          <w:b/>
          <w:bCs/>
          <w:i/>
          <w:iCs/>
          <w:sz w:val="26"/>
          <w:szCs w:val="26"/>
        </w:rPr>
      </w:pPr>
      <w:r w:rsidRPr="008F7490">
        <w:rPr>
          <w:rFonts w:ascii="Arial" w:hAnsi="Arial" w:cs="Arial"/>
          <w:sz w:val="26"/>
          <w:szCs w:val="26"/>
        </w:rPr>
        <w:t xml:space="preserve">Die </w:t>
      </w:r>
      <w:r w:rsidR="009A0D74" w:rsidRPr="008F7490">
        <w:rPr>
          <w:rFonts w:ascii="Arial" w:hAnsi="Arial" w:cs="Arial"/>
          <w:sz w:val="26"/>
          <w:szCs w:val="26"/>
        </w:rPr>
        <w:t xml:space="preserve">Altenberichtskommission </w:t>
      </w:r>
      <w:r w:rsidR="00BC7D7B" w:rsidRPr="008F7490">
        <w:rPr>
          <w:rFonts w:ascii="Arial" w:hAnsi="Arial" w:cs="Arial"/>
          <w:sz w:val="26"/>
          <w:szCs w:val="26"/>
        </w:rPr>
        <w:t>hatte den Auftrag</w:t>
      </w:r>
      <w:r w:rsidR="00D57038" w:rsidRPr="008F7490">
        <w:rPr>
          <w:rFonts w:ascii="Arial" w:hAnsi="Arial" w:cs="Arial"/>
          <w:sz w:val="26"/>
          <w:szCs w:val="26"/>
        </w:rPr>
        <w:t>, darüber nachzudenken, wie zukunftsfähige Gemeinschaften im Dorf</w:t>
      </w:r>
      <w:r w:rsidRPr="008F7490">
        <w:rPr>
          <w:rFonts w:ascii="Arial" w:hAnsi="Arial" w:cs="Arial"/>
          <w:sz w:val="26"/>
          <w:szCs w:val="26"/>
        </w:rPr>
        <w:t xml:space="preserve"> oder </w:t>
      </w:r>
      <w:r w:rsidR="00D57038" w:rsidRPr="008F7490">
        <w:rPr>
          <w:rFonts w:ascii="Arial" w:hAnsi="Arial" w:cs="Arial"/>
          <w:sz w:val="26"/>
          <w:szCs w:val="26"/>
        </w:rPr>
        <w:t>Stadt</w:t>
      </w:r>
      <w:r w:rsidR="00071839" w:rsidRPr="008F7490">
        <w:rPr>
          <w:rFonts w:ascii="Arial" w:hAnsi="Arial" w:cs="Arial"/>
          <w:sz w:val="26"/>
          <w:szCs w:val="26"/>
        </w:rPr>
        <w:t>q</w:t>
      </w:r>
      <w:r w:rsidR="00D57038" w:rsidRPr="008F7490">
        <w:rPr>
          <w:rFonts w:ascii="Arial" w:hAnsi="Arial" w:cs="Arial"/>
          <w:sz w:val="26"/>
          <w:szCs w:val="26"/>
        </w:rPr>
        <w:t>uartier</w:t>
      </w:r>
      <w:r w:rsidR="00FE2FDE" w:rsidRPr="008F7490">
        <w:rPr>
          <w:rFonts w:ascii="Arial" w:hAnsi="Arial" w:cs="Arial"/>
          <w:sz w:val="26"/>
          <w:szCs w:val="26"/>
        </w:rPr>
        <w:t xml:space="preserve"> </w:t>
      </w:r>
      <w:r w:rsidR="00D57038" w:rsidRPr="008F7490">
        <w:rPr>
          <w:rFonts w:ascii="Arial" w:hAnsi="Arial" w:cs="Arial"/>
          <w:sz w:val="26"/>
          <w:szCs w:val="26"/>
        </w:rPr>
        <w:t xml:space="preserve">aufgebaut und gesichert werden können. </w:t>
      </w:r>
      <w:r w:rsidR="00071839" w:rsidRPr="008F7490">
        <w:rPr>
          <w:rFonts w:ascii="Arial" w:hAnsi="Arial" w:cs="Arial"/>
          <w:sz w:val="26"/>
          <w:szCs w:val="26"/>
        </w:rPr>
        <w:t>Die</w:t>
      </w:r>
      <w:r w:rsidR="00BC7D7B" w:rsidRPr="008F7490">
        <w:rPr>
          <w:rFonts w:ascii="Arial" w:hAnsi="Arial" w:cs="Arial"/>
          <w:sz w:val="26"/>
          <w:szCs w:val="26"/>
        </w:rPr>
        <w:t xml:space="preserve"> zentrale Frage </w:t>
      </w:r>
      <w:r w:rsidR="00FE2FDE" w:rsidRPr="008F7490">
        <w:rPr>
          <w:rFonts w:ascii="Arial" w:hAnsi="Arial" w:cs="Arial"/>
          <w:sz w:val="26"/>
          <w:szCs w:val="26"/>
        </w:rPr>
        <w:t>lautete</w:t>
      </w:r>
      <w:r w:rsidR="00BC7D7B" w:rsidRPr="008F7490">
        <w:rPr>
          <w:rFonts w:ascii="Arial" w:hAnsi="Arial" w:cs="Arial"/>
          <w:sz w:val="26"/>
          <w:szCs w:val="26"/>
        </w:rPr>
        <w:t xml:space="preserve">: </w:t>
      </w:r>
      <w:r w:rsidR="00BC7D7B" w:rsidRPr="008F7490">
        <w:rPr>
          <w:rFonts w:ascii="Arial" w:hAnsi="Arial" w:cs="Arial"/>
          <w:b/>
          <w:i/>
          <w:sz w:val="26"/>
          <w:szCs w:val="26"/>
        </w:rPr>
        <w:t>„W</w:t>
      </w:r>
      <w:r w:rsidR="009E6687" w:rsidRPr="008F7490">
        <w:rPr>
          <w:rFonts w:ascii="Arial" w:hAnsi="Arial" w:cs="Arial"/>
          <w:b/>
          <w:bCs/>
          <w:i/>
          <w:iCs/>
          <w:sz w:val="26"/>
          <w:szCs w:val="26"/>
        </w:rPr>
        <w:t xml:space="preserve">elchen Beitrag </w:t>
      </w:r>
      <w:r w:rsidR="00BC7D7B" w:rsidRPr="008F7490">
        <w:rPr>
          <w:rFonts w:ascii="Arial" w:hAnsi="Arial" w:cs="Arial"/>
          <w:b/>
          <w:bCs/>
          <w:i/>
          <w:iCs/>
          <w:sz w:val="26"/>
          <w:szCs w:val="26"/>
        </w:rPr>
        <w:t xml:space="preserve">(können) </w:t>
      </w:r>
      <w:r w:rsidR="009E6687" w:rsidRPr="008F7490">
        <w:rPr>
          <w:rFonts w:ascii="Arial" w:hAnsi="Arial" w:cs="Arial"/>
          <w:b/>
          <w:bCs/>
          <w:i/>
          <w:iCs/>
          <w:sz w:val="26"/>
          <w:szCs w:val="26"/>
        </w:rPr>
        <w:t>die kommunale Politik und örtliche Gemeinschaften</w:t>
      </w:r>
      <w:r w:rsidR="009E6687" w:rsidRPr="008F7490">
        <w:rPr>
          <w:rFonts w:ascii="Arial" w:hAnsi="Arial" w:cs="Arial"/>
          <w:bCs/>
          <w:iCs/>
          <w:sz w:val="26"/>
          <w:szCs w:val="26"/>
        </w:rPr>
        <w:t xml:space="preserve"> </w:t>
      </w:r>
      <w:r w:rsidR="00BC7D7B" w:rsidRPr="008F7490">
        <w:rPr>
          <w:rFonts w:ascii="Arial" w:hAnsi="Arial" w:cs="Arial"/>
          <w:bCs/>
          <w:iCs/>
          <w:sz w:val="26"/>
          <w:szCs w:val="26"/>
        </w:rPr>
        <w:t>(also auch die Kirchengemeinden</w:t>
      </w:r>
      <w:r w:rsidR="00630E5D" w:rsidRPr="008F7490">
        <w:rPr>
          <w:rFonts w:ascii="Arial" w:hAnsi="Arial" w:cs="Arial"/>
          <w:bCs/>
          <w:iCs/>
          <w:sz w:val="26"/>
          <w:szCs w:val="26"/>
        </w:rPr>
        <w:t xml:space="preserve"> und ihre Diakonie</w:t>
      </w:r>
      <w:r w:rsidR="00BC7D7B" w:rsidRPr="008F7490">
        <w:rPr>
          <w:rFonts w:ascii="Arial" w:hAnsi="Arial" w:cs="Arial"/>
          <w:bCs/>
          <w:iCs/>
          <w:sz w:val="26"/>
          <w:szCs w:val="26"/>
        </w:rPr>
        <w:t>)</w:t>
      </w:r>
      <w:r w:rsidR="00BC7D7B" w:rsidRPr="008F7490">
        <w:rPr>
          <w:rFonts w:ascii="Arial" w:hAnsi="Arial" w:cs="Arial"/>
          <w:b/>
          <w:bCs/>
          <w:i/>
          <w:iCs/>
          <w:sz w:val="26"/>
          <w:szCs w:val="26"/>
        </w:rPr>
        <w:t xml:space="preserve"> </w:t>
      </w:r>
      <w:r w:rsidR="009E6687" w:rsidRPr="008F7490">
        <w:rPr>
          <w:rFonts w:ascii="Arial" w:hAnsi="Arial" w:cs="Arial"/>
          <w:b/>
          <w:bCs/>
          <w:i/>
          <w:iCs/>
          <w:sz w:val="26"/>
          <w:szCs w:val="26"/>
        </w:rPr>
        <w:t>leisten</w:t>
      </w:r>
      <w:r w:rsidR="00BC7D7B" w:rsidRPr="008F7490">
        <w:rPr>
          <w:rFonts w:ascii="Arial" w:hAnsi="Arial" w:cs="Arial"/>
          <w:b/>
          <w:bCs/>
          <w:i/>
          <w:iCs/>
          <w:sz w:val="26"/>
          <w:szCs w:val="26"/>
        </w:rPr>
        <w:t xml:space="preserve"> ...</w:t>
      </w:r>
      <w:r w:rsidR="009E6687" w:rsidRPr="008F7490">
        <w:rPr>
          <w:rFonts w:ascii="Arial" w:hAnsi="Arial" w:cs="Arial"/>
          <w:b/>
          <w:bCs/>
          <w:i/>
          <w:iCs/>
          <w:sz w:val="26"/>
          <w:szCs w:val="26"/>
        </w:rPr>
        <w:t xml:space="preserve">, um die soziale, politische und kulturelle Teilhabe </w:t>
      </w:r>
      <w:r w:rsidR="009E6687" w:rsidRPr="008F7490">
        <w:rPr>
          <w:rFonts w:ascii="Arial" w:hAnsi="Arial" w:cs="Arial"/>
          <w:b/>
          <w:bCs/>
          <w:i/>
          <w:iCs/>
          <w:sz w:val="26"/>
          <w:szCs w:val="26"/>
        </w:rPr>
        <w:lastRenderedPageBreak/>
        <w:t>und eine möglichst lange selbst</w:t>
      </w:r>
      <w:r w:rsidR="003237B5" w:rsidRPr="008F7490">
        <w:rPr>
          <w:rFonts w:ascii="Arial" w:hAnsi="Arial" w:cs="Arial"/>
          <w:b/>
          <w:bCs/>
          <w:i/>
          <w:iCs/>
          <w:sz w:val="26"/>
          <w:szCs w:val="26"/>
        </w:rPr>
        <w:t>st</w:t>
      </w:r>
      <w:r w:rsidR="009E6687" w:rsidRPr="008F7490">
        <w:rPr>
          <w:rFonts w:ascii="Arial" w:hAnsi="Arial" w:cs="Arial"/>
          <w:b/>
          <w:bCs/>
          <w:i/>
          <w:iCs/>
          <w:sz w:val="26"/>
          <w:szCs w:val="26"/>
        </w:rPr>
        <w:t>ändige Lebensführung älter werdender Menschen sowie ein aktives Altern in Selbst- und Mitverantwortung sicherzustellen</w:t>
      </w:r>
      <w:r w:rsidR="00E30750" w:rsidRPr="008F7490">
        <w:rPr>
          <w:rFonts w:ascii="Arial" w:hAnsi="Arial" w:cs="Arial"/>
          <w:b/>
          <w:bCs/>
          <w:i/>
          <w:iCs/>
          <w:sz w:val="26"/>
          <w:szCs w:val="26"/>
        </w:rPr>
        <w:t>.</w:t>
      </w:r>
      <w:r w:rsidR="009E6687" w:rsidRPr="008F7490">
        <w:rPr>
          <w:rFonts w:ascii="Arial" w:hAnsi="Arial" w:cs="Arial"/>
          <w:b/>
          <w:bCs/>
          <w:i/>
          <w:iCs/>
          <w:sz w:val="26"/>
          <w:szCs w:val="26"/>
        </w:rPr>
        <w:t>“</w:t>
      </w:r>
      <w:r w:rsidR="006B2EA9" w:rsidRPr="008F7490">
        <w:rPr>
          <w:rFonts w:ascii="Arial" w:hAnsi="Arial" w:cs="Arial"/>
          <w:b/>
          <w:bCs/>
          <w:i/>
          <w:iCs/>
          <w:sz w:val="26"/>
          <w:szCs w:val="26"/>
        </w:rPr>
        <w:t xml:space="preserve"> </w:t>
      </w:r>
    </w:p>
    <w:p w14:paraId="535114EA" w14:textId="5AEBE968" w:rsidR="003E5B9B" w:rsidRPr="008F7490" w:rsidRDefault="00156E21" w:rsidP="00C06589">
      <w:pPr>
        <w:spacing w:line="312" w:lineRule="auto"/>
        <w:rPr>
          <w:rFonts w:ascii="Arial" w:hAnsi="Arial" w:cs="Arial"/>
          <w:bCs/>
          <w:iCs/>
          <w:sz w:val="26"/>
          <w:szCs w:val="26"/>
        </w:rPr>
      </w:pPr>
      <w:r w:rsidRPr="008F7490">
        <w:rPr>
          <w:rFonts w:ascii="Arial" w:hAnsi="Arial" w:cs="Arial"/>
          <w:sz w:val="26"/>
          <w:szCs w:val="26"/>
        </w:rPr>
        <w:t>W</w:t>
      </w:r>
      <w:r w:rsidR="00FE2FDE" w:rsidRPr="008F7490">
        <w:rPr>
          <w:rFonts w:ascii="Arial" w:hAnsi="Arial" w:cs="Arial"/>
          <w:sz w:val="26"/>
          <w:szCs w:val="26"/>
        </w:rPr>
        <w:t>arum diese Frage</w:t>
      </w:r>
      <w:r w:rsidRPr="008F7490">
        <w:rPr>
          <w:rFonts w:ascii="Arial" w:hAnsi="Arial" w:cs="Arial"/>
          <w:sz w:val="26"/>
          <w:szCs w:val="26"/>
        </w:rPr>
        <w:t xml:space="preserve">? </w:t>
      </w:r>
      <w:r w:rsidR="003B4B92" w:rsidRPr="008F7490">
        <w:rPr>
          <w:rFonts w:ascii="Arial" w:hAnsi="Arial" w:cs="Arial"/>
          <w:sz w:val="26"/>
          <w:szCs w:val="26"/>
        </w:rPr>
        <w:t xml:space="preserve">– </w:t>
      </w:r>
      <w:r w:rsidR="005306E6" w:rsidRPr="008F7490">
        <w:rPr>
          <w:rFonts w:ascii="Arial" w:hAnsi="Arial" w:cs="Arial"/>
          <w:sz w:val="26"/>
          <w:szCs w:val="26"/>
        </w:rPr>
        <w:t>Bedingt durch den</w:t>
      </w:r>
      <w:r w:rsidR="003E5B9B" w:rsidRPr="008F7490">
        <w:rPr>
          <w:rFonts w:ascii="Arial" w:hAnsi="Arial" w:cs="Arial"/>
          <w:sz w:val="26"/>
          <w:szCs w:val="26"/>
        </w:rPr>
        <w:t xml:space="preserve"> demografischen </w:t>
      </w:r>
      <w:r w:rsidR="004B04CF" w:rsidRPr="008F7490">
        <w:rPr>
          <w:rFonts w:ascii="Arial" w:hAnsi="Arial" w:cs="Arial"/>
          <w:sz w:val="26"/>
          <w:szCs w:val="26"/>
        </w:rPr>
        <w:t xml:space="preserve">Wandel </w:t>
      </w:r>
      <w:r w:rsidR="001C4D8B" w:rsidRPr="008F7490">
        <w:rPr>
          <w:rFonts w:ascii="Arial" w:hAnsi="Arial" w:cs="Arial"/>
          <w:sz w:val="26"/>
          <w:szCs w:val="26"/>
        </w:rPr>
        <w:t xml:space="preserve">wächst </w:t>
      </w:r>
      <w:r w:rsidR="004B04CF" w:rsidRPr="008F7490">
        <w:rPr>
          <w:rFonts w:ascii="Arial" w:hAnsi="Arial" w:cs="Arial"/>
          <w:sz w:val="26"/>
          <w:szCs w:val="26"/>
        </w:rPr>
        <w:t>die Gruppe</w:t>
      </w:r>
      <w:r w:rsidR="003E5B9B" w:rsidRPr="008F7490">
        <w:rPr>
          <w:rFonts w:ascii="Arial" w:hAnsi="Arial" w:cs="Arial"/>
          <w:sz w:val="26"/>
          <w:szCs w:val="26"/>
        </w:rPr>
        <w:t xml:space="preserve"> der </w:t>
      </w:r>
      <w:r w:rsidRPr="008F7490">
        <w:rPr>
          <w:rFonts w:ascii="Arial" w:hAnsi="Arial" w:cs="Arial"/>
          <w:sz w:val="26"/>
          <w:szCs w:val="26"/>
        </w:rPr>
        <w:t xml:space="preserve">Hochbetagten </w:t>
      </w:r>
      <w:r w:rsidR="00FE2FDE" w:rsidRPr="008F7490">
        <w:rPr>
          <w:rFonts w:ascii="Arial" w:hAnsi="Arial" w:cs="Arial"/>
          <w:sz w:val="26"/>
          <w:szCs w:val="26"/>
        </w:rPr>
        <w:t>und d</w:t>
      </w:r>
      <w:r w:rsidR="0062740C" w:rsidRPr="008F7490">
        <w:rPr>
          <w:rFonts w:ascii="Arial" w:hAnsi="Arial" w:cs="Arial"/>
          <w:sz w:val="26"/>
          <w:szCs w:val="26"/>
        </w:rPr>
        <w:t xml:space="preserve">amit </w:t>
      </w:r>
      <w:r w:rsidR="005306E6" w:rsidRPr="008F7490">
        <w:rPr>
          <w:rFonts w:ascii="Arial" w:hAnsi="Arial" w:cs="Arial"/>
          <w:sz w:val="26"/>
          <w:szCs w:val="26"/>
        </w:rPr>
        <w:t xml:space="preserve">die </w:t>
      </w:r>
      <w:r w:rsidR="00FE2FDE" w:rsidRPr="008F7490">
        <w:rPr>
          <w:rFonts w:ascii="Arial" w:hAnsi="Arial" w:cs="Arial"/>
          <w:sz w:val="26"/>
          <w:szCs w:val="26"/>
        </w:rPr>
        <w:t xml:space="preserve">Anzahl </w:t>
      </w:r>
      <w:r w:rsidR="005306E6" w:rsidRPr="008F7490">
        <w:rPr>
          <w:rFonts w:ascii="Arial" w:hAnsi="Arial" w:cs="Arial"/>
          <w:sz w:val="26"/>
          <w:szCs w:val="26"/>
        </w:rPr>
        <w:t>der</w:t>
      </w:r>
      <w:r w:rsidR="001C4D8B" w:rsidRPr="008F7490">
        <w:rPr>
          <w:rFonts w:ascii="Arial" w:hAnsi="Arial" w:cs="Arial"/>
          <w:sz w:val="26"/>
          <w:szCs w:val="26"/>
        </w:rPr>
        <w:t>jenigen, die</w:t>
      </w:r>
      <w:r w:rsidR="00093E0E">
        <w:rPr>
          <w:rFonts w:ascii="Arial" w:hAnsi="Arial" w:cs="Arial"/>
          <w:sz w:val="26"/>
          <w:szCs w:val="26"/>
        </w:rPr>
        <w:t xml:space="preserve"> auf Unterstützung und Pflege a</w:t>
      </w:r>
      <w:r w:rsidR="005306E6" w:rsidRPr="008F7490">
        <w:rPr>
          <w:rFonts w:ascii="Arial" w:hAnsi="Arial" w:cs="Arial"/>
          <w:sz w:val="26"/>
          <w:szCs w:val="26"/>
        </w:rPr>
        <w:t>ngewiesen</w:t>
      </w:r>
      <w:r w:rsidR="00FE2FDE" w:rsidRPr="008F7490">
        <w:rPr>
          <w:rFonts w:ascii="Arial" w:hAnsi="Arial" w:cs="Arial"/>
          <w:sz w:val="26"/>
          <w:szCs w:val="26"/>
        </w:rPr>
        <w:t xml:space="preserve"> </w:t>
      </w:r>
      <w:r w:rsidR="001C4D8B" w:rsidRPr="008F7490">
        <w:rPr>
          <w:rFonts w:ascii="Arial" w:hAnsi="Arial" w:cs="Arial"/>
          <w:sz w:val="26"/>
          <w:szCs w:val="26"/>
        </w:rPr>
        <w:t>sind</w:t>
      </w:r>
      <w:r w:rsidR="005306E6" w:rsidRPr="008F7490">
        <w:rPr>
          <w:rFonts w:ascii="Arial" w:hAnsi="Arial" w:cs="Arial"/>
          <w:sz w:val="26"/>
          <w:szCs w:val="26"/>
        </w:rPr>
        <w:t xml:space="preserve">. Zugleich </w:t>
      </w:r>
      <w:r w:rsidR="004B04CF" w:rsidRPr="008F7490">
        <w:rPr>
          <w:rFonts w:ascii="Arial" w:hAnsi="Arial" w:cs="Arial"/>
          <w:sz w:val="26"/>
          <w:szCs w:val="26"/>
        </w:rPr>
        <w:t xml:space="preserve">aber </w:t>
      </w:r>
      <w:r w:rsidR="001C4D8B" w:rsidRPr="008F7490">
        <w:rPr>
          <w:rFonts w:ascii="Arial" w:hAnsi="Arial" w:cs="Arial"/>
          <w:sz w:val="26"/>
          <w:szCs w:val="26"/>
        </w:rPr>
        <w:t>wird</w:t>
      </w:r>
      <w:r w:rsidR="005306E6" w:rsidRPr="008F7490">
        <w:rPr>
          <w:rFonts w:ascii="Arial" w:hAnsi="Arial" w:cs="Arial"/>
          <w:sz w:val="26"/>
          <w:szCs w:val="26"/>
        </w:rPr>
        <w:t xml:space="preserve"> die Zahl der Pflegende</w:t>
      </w:r>
      <w:r w:rsidR="00E631D1" w:rsidRPr="008F7490">
        <w:rPr>
          <w:rFonts w:ascii="Arial" w:hAnsi="Arial" w:cs="Arial"/>
          <w:sz w:val="26"/>
          <w:szCs w:val="26"/>
        </w:rPr>
        <w:t xml:space="preserve">n </w:t>
      </w:r>
      <w:r w:rsidR="004D5C16" w:rsidRPr="008F7490">
        <w:rPr>
          <w:rFonts w:ascii="Arial" w:hAnsi="Arial" w:cs="Arial"/>
          <w:sz w:val="26"/>
          <w:szCs w:val="26"/>
        </w:rPr>
        <w:t xml:space="preserve">in den Familien </w:t>
      </w:r>
      <w:r w:rsidR="00E631D1" w:rsidRPr="008F7490">
        <w:rPr>
          <w:rFonts w:ascii="Arial" w:hAnsi="Arial" w:cs="Arial"/>
          <w:sz w:val="26"/>
          <w:szCs w:val="26"/>
        </w:rPr>
        <w:t>rapide ab</w:t>
      </w:r>
      <w:r w:rsidR="001C4D8B" w:rsidRPr="008F7490">
        <w:rPr>
          <w:rFonts w:ascii="Arial" w:hAnsi="Arial" w:cs="Arial"/>
          <w:sz w:val="26"/>
          <w:szCs w:val="26"/>
        </w:rPr>
        <w:t>nehmen</w:t>
      </w:r>
      <w:r w:rsidR="00E631D1" w:rsidRPr="008F7490">
        <w:rPr>
          <w:rFonts w:ascii="Arial" w:hAnsi="Arial" w:cs="Arial"/>
          <w:sz w:val="26"/>
          <w:szCs w:val="26"/>
        </w:rPr>
        <w:t xml:space="preserve">. Mit den Worten des </w:t>
      </w:r>
      <w:r w:rsidR="003E5B9B" w:rsidRPr="008F7490">
        <w:rPr>
          <w:rFonts w:ascii="Arial" w:hAnsi="Arial" w:cs="Arial"/>
          <w:sz w:val="26"/>
          <w:szCs w:val="26"/>
        </w:rPr>
        <w:t>Psychiater</w:t>
      </w:r>
      <w:r w:rsidR="00E631D1" w:rsidRPr="008F7490">
        <w:rPr>
          <w:rFonts w:ascii="Arial" w:hAnsi="Arial" w:cs="Arial"/>
          <w:sz w:val="26"/>
          <w:szCs w:val="26"/>
        </w:rPr>
        <w:t>s</w:t>
      </w:r>
      <w:r w:rsidR="003E5B9B" w:rsidRPr="008F7490">
        <w:rPr>
          <w:rFonts w:ascii="Arial" w:hAnsi="Arial" w:cs="Arial"/>
          <w:sz w:val="26"/>
          <w:szCs w:val="26"/>
        </w:rPr>
        <w:t xml:space="preserve"> Klaus Dörner: Wir laufen in Deutschland </w:t>
      </w:r>
      <w:r w:rsidR="003E5B9B" w:rsidRPr="008F7490">
        <w:rPr>
          <w:rFonts w:ascii="Arial" w:hAnsi="Arial" w:cs="Arial"/>
          <w:b/>
          <w:i/>
          <w:sz w:val="26"/>
          <w:szCs w:val="26"/>
        </w:rPr>
        <w:t>„aufgrund der an sich erfreulichen Alterung auf einen so groß gewordenen gesamtgesellschaftlichen Hilfebedarf zu, wie noch nie in der Geschichte der Menschheit, sodass jeder Bürger (und jede Bürgerin) in Zukunft davon berührt und verändert werden wird.“</w:t>
      </w:r>
      <w:r w:rsidR="003E5B9B" w:rsidRPr="008F7490">
        <w:rPr>
          <w:rFonts w:ascii="Arial" w:hAnsi="Arial" w:cs="Arial"/>
          <w:sz w:val="26"/>
          <w:szCs w:val="26"/>
        </w:rPr>
        <w:t xml:space="preserve"> </w:t>
      </w:r>
    </w:p>
    <w:p w14:paraId="33A7A213" w14:textId="3CE16364" w:rsidR="00E631D1" w:rsidRPr="008F7490" w:rsidRDefault="004D5C16" w:rsidP="00E631D1">
      <w:pPr>
        <w:spacing w:line="312" w:lineRule="auto"/>
        <w:rPr>
          <w:rFonts w:ascii="Arial" w:hAnsi="Arial" w:cs="Arial"/>
          <w:bCs/>
          <w:iCs/>
          <w:sz w:val="26"/>
          <w:szCs w:val="26"/>
        </w:rPr>
      </w:pPr>
      <w:r w:rsidRPr="008F7490">
        <w:rPr>
          <w:rFonts w:ascii="Arial" w:hAnsi="Arial" w:cs="Arial"/>
          <w:bCs/>
          <w:iCs/>
          <w:sz w:val="26"/>
          <w:szCs w:val="26"/>
        </w:rPr>
        <w:t>Angesi</w:t>
      </w:r>
      <w:r w:rsidR="00B55D6C" w:rsidRPr="008F7490">
        <w:rPr>
          <w:rFonts w:ascii="Arial" w:hAnsi="Arial" w:cs="Arial"/>
          <w:bCs/>
          <w:iCs/>
          <w:sz w:val="26"/>
          <w:szCs w:val="26"/>
        </w:rPr>
        <w:t>chts dieser Situation wurde d</w:t>
      </w:r>
      <w:r w:rsidR="006E4F7E" w:rsidRPr="008F7490">
        <w:rPr>
          <w:rFonts w:ascii="Arial" w:hAnsi="Arial" w:cs="Arial"/>
          <w:bCs/>
          <w:iCs/>
          <w:sz w:val="26"/>
          <w:szCs w:val="26"/>
        </w:rPr>
        <w:t xml:space="preserve">ie Kommission </w:t>
      </w:r>
      <w:r w:rsidR="002060CE" w:rsidRPr="008F7490">
        <w:rPr>
          <w:rFonts w:ascii="Arial" w:hAnsi="Arial" w:cs="Arial"/>
          <w:bCs/>
          <w:iCs/>
          <w:sz w:val="26"/>
          <w:szCs w:val="26"/>
        </w:rPr>
        <w:t xml:space="preserve">dazu </w:t>
      </w:r>
      <w:r w:rsidR="000F3535" w:rsidRPr="008F7490">
        <w:rPr>
          <w:rFonts w:ascii="Arial" w:hAnsi="Arial" w:cs="Arial"/>
          <w:bCs/>
          <w:iCs/>
          <w:sz w:val="26"/>
          <w:szCs w:val="26"/>
        </w:rPr>
        <w:t xml:space="preserve">aufgefordert, </w:t>
      </w:r>
      <w:r w:rsidR="008E14FD" w:rsidRPr="008F7490">
        <w:rPr>
          <w:rFonts w:ascii="Arial" w:hAnsi="Arial" w:cs="Arial"/>
          <w:bCs/>
          <w:iCs/>
          <w:sz w:val="26"/>
          <w:szCs w:val="26"/>
        </w:rPr>
        <w:t>darüber nachzu</w:t>
      </w:r>
      <w:r w:rsidR="00E631D1" w:rsidRPr="008F7490">
        <w:rPr>
          <w:rFonts w:ascii="Arial" w:hAnsi="Arial" w:cs="Arial"/>
          <w:bCs/>
          <w:iCs/>
          <w:sz w:val="26"/>
          <w:szCs w:val="26"/>
        </w:rPr>
        <w:t>denken</w:t>
      </w:r>
      <w:r w:rsidR="00B55D6C" w:rsidRPr="008F7490">
        <w:rPr>
          <w:rFonts w:ascii="Arial" w:hAnsi="Arial" w:cs="Arial"/>
          <w:bCs/>
          <w:iCs/>
          <w:sz w:val="26"/>
          <w:szCs w:val="26"/>
        </w:rPr>
        <w:t>,</w:t>
      </w:r>
      <w:r w:rsidR="00E631D1" w:rsidRPr="008F7490">
        <w:rPr>
          <w:rFonts w:ascii="Arial" w:hAnsi="Arial" w:cs="Arial"/>
          <w:bCs/>
          <w:iCs/>
          <w:sz w:val="26"/>
          <w:szCs w:val="26"/>
        </w:rPr>
        <w:t xml:space="preserve"> wie unter den genannten Bedingungen…</w:t>
      </w:r>
    </w:p>
    <w:p w14:paraId="41018B18" w14:textId="211F7219" w:rsidR="00244994" w:rsidRPr="008F7490" w:rsidRDefault="002D6026" w:rsidP="004527CF">
      <w:pPr>
        <w:pStyle w:val="Listenabsatz"/>
        <w:numPr>
          <w:ilvl w:val="0"/>
          <w:numId w:val="46"/>
        </w:numPr>
        <w:spacing w:line="312" w:lineRule="auto"/>
        <w:rPr>
          <w:rFonts w:ascii="Arial" w:hAnsi="Arial" w:cs="Arial"/>
          <w:bCs/>
          <w:iCs/>
          <w:sz w:val="26"/>
          <w:szCs w:val="26"/>
        </w:rPr>
      </w:pPr>
      <w:r w:rsidRPr="008F7490">
        <w:rPr>
          <w:rFonts w:ascii="Arial" w:eastAsiaTheme="minorEastAsia" w:hAnsi="Arial" w:cs="Arial"/>
          <w:bCs/>
          <w:iCs/>
          <w:sz w:val="26"/>
          <w:szCs w:val="26"/>
        </w:rPr>
        <w:t xml:space="preserve">die Teilhabe älterer Menschen </w:t>
      </w:r>
      <w:r w:rsidR="004527CF" w:rsidRPr="008F7490">
        <w:rPr>
          <w:rFonts w:ascii="Arial" w:eastAsiaTheme="minorEastAsia" w:hAnsi="Arial" w:cs="Arial"/>
          <w:bCs/>
          <w:iCs/>
          <w:sz w:val="26"/>
          <w:szCs w:val="26"/>
        </w:rPr>
        <w:t xml:space="preserve">zu </w:t>
      </w:r>
      <w:r w:rsidRPr="008F7490">
        <w:rPr>
          <w:rFonts w:ascii="Arial" w:eastAsiaTheme="minorEastAsia" w:hAnsi="Arial" w:cs="Arial"/>
          <w:bCs/>
          <w:iCs/>
          <w:sz w:val="26"/>
          <w:szCs w:val="26"/>
        </w:rPr>
        <w:t>sichern</w:t>
      </w:r>
      <w:r w:rsidR="004527CF" w:rsidRPr="008F7490">
        <w:rPr>
          <w:rFonts w:ascii="Arial" w:eastAsiaTheme="minorEastAsia" w:hAnsi="Arial" w:cs="Arial"/>
          <w:bCs/>
          <w:iCs/>
          <w:sz w:val="26"/>
          <w:szCs w:val="26"/>
        </w:rPr>
        <w:t xml:space="preserve"> ist.</w:t>
      </w:r>
    </w:p>
    <w:p w14:paraId="7341E98A" w14:textId="35020EA1" w:rsidR="00244994" w:rsidRPr="008F7490" w:rsidRDefault="002D6026" w:rsidP="004527CF">
      <w:pPr>
        <w:pStyle w:val="Listenabsatz"/>
        <w:numPr>
          <w:ilvl w:val="0"/>
          <w:numId w:val="46"/>
        </w:numPr>
        <w:spacing w:line="312" w:lineRule="auto"/>
        <w:rPr>
          <w:rFonts w:ascii="Arial" w:hAnsi="Arial" w:cs="Arial"/>
          <w:bCs/>
          <w:iCs/>
          <w:sz w:val="26"/>
          <w:szCs w:val="26"/>
        </w:rPr>
      </w:pPr>
      <w:r w:rsidRPr="008F7490">
        <w:rPr>
          <w:rFonts w:ascii="Arial" w:eastAsiaTheme="minorEastAsia" w:hAnsi="Arial" w:cs="Arial"/>
          <w:bCs/>
          <w:iCs/>
          <w:sz w:val="26"/>
          <w:szCs w:val="26"/>
        </w:rPr>
        <w:t>die Voraussetzung</w:t>
      </w:r>
      <w:r w:rsidR="00211001" w:rsidRPr="008F7490">
        <w:rPr>
          <w:rFonts w:ascii="Arial" w:eastAsiaTheme="minorEastAsia" w:hAnsi="Arial" w:cs="Arial"/>
          <w:bCs/>
          <w:iCs/>
          <w:sz w:val="26"/>
          <w:szCs w:val="26"/>
        </w:rPr>
        <w:t xml:space="preserve">en für ein gutes Leben im Alter </w:t>
      </w:r>
      <w:r w:rsidR="004527CF" w:rsidRPr="008F7490">
        <w:rPr>
          <w:rFonts w:ascii="Arial" w:eastAsiaTheme="minorEastAsia" w:hAnsi="Arial" w:cs="Arial"/>
          <w:bCs/>
          <w:iCs/>
          <w:sz w:val="26"/>
          <w:szCs w:val="26"/>
        </w:rPr>
        <w:t>ge</w:t>
      </w:r>
      <w:r w:rsidRPr="008F7490">
        <w:rPr>
          <w:rFonts w:ascii="Arial" w:eastAsiaTheme="minorEastAsia" w:hAnsi="Arial" w:cs="Arial"/>
          <w:bCs/>
          <w:iCs/>
          <w:sz w:val="26"/>
          <w:szCs w:val="26"/>
        </w:rPr>
        <w:t>schaffen</w:t>
      </w:r>
      <w:r w:rsidR="004527CF" w:rsidRPr="008F7490">
        <w:rPr>
          <w:rFonts w:ascii="Arial" w:eastAsiaTheme="minorEastAsia" w:hAnsi="Arial" w:cs="Arial"/>
          <w:bCs/>
          <w:iCs/>
          <w:sz w:val="26"/>
          <w:szCs w:val="26"/>
        </w:rPr>
        <w:t xml:space="preserve"> werden können.</w:t>
      </w:r>
    </w:p>
    <w:p w14:paraId="75FB5388" w14:textId="12460888" w:rsidR="00655DB6" w:rsidRPr="008F7490" w:rsidRDefault="002D6026" w:rsidP="00C06589">
      <w:pPr>
        <w:pStyle w:val="Listenabsatz"/>
        <w:numPr>
          <w:ilvl w:val="0"/>
          <w:numId w:val="46"/>
        </w:numPr>
        <w:spacing w:line="312" w:lineRule="auto"/>
        <w:rPr>
          <w:rFonts w:ascii="Arial" w:hAnsi="Arial" w:cs="Arial"/>
          <w:bCs/>
          <w:iCs/>
          <w:sz w:val="26"/>
          <w:szCs w:val="26"/>
        </w:rPr>
      </w:pPr>
      <w:r w:rsidRPr="008F7490">
        <w:rPr>
          <w:rFonts w:ascii="Arial" w:eastAsiaTheme="minorEastAsia" w:hAnsi="Arial" w:cs="Arial"/>
          <w:bCs/>
          <w:iCs/>
          <w:sz w:val="26"/>
          <w:szCs w:val="26"/>
        </w:rPr>
        <w:t xml:space="preserve">ein </w:t>
      </w:r>
      <w:r w:rsidR="00E21826" w:rsidRPr="008F7490">
        <w:rPr>
          <w:rFonts w:ascii="Arial" w:eastAsiaTheme="minorEastAsia" w:hAnsi="Arial" w:cs="Arial"/>
          <w:bCs/>
          <w:iCs/>
          <w:sz w:val="26"/>
          <w:szCs w:val="26"/>
        </w:rPr>
        <w:t xml:space="preserve">möglichst </w:t>
      </w:r>
      <w:r w:rsidRPr="008F7490">
        <w:rPr>
          <w:rFonts w:ascii="Arial" w:eastAsiaTheme="minorEastAsia" w:hAnsi="Arial" w:cs="Arial"/>
          <w:bCs/>
          <w:iCs/>
          <w:sz w:val="26"/>
          <w:szCs w:val="26"/>
        </w:rPr>
        <w:t>lange</w:t>
      </w:r>
      <w:r w:rsidR="004527CF" w:rsidRPr="008F7490">
        <w:rPr>
          <w:rFonts w:ascii="Arial" w:eastAsiaTheme="minorEastAsia" w:hAnsi="Arial" w:cs="Arial"/>
          <w:bCs/>
          <w:iCs/>
          <w:sz w:val="26"/>
          <w:szCs w:val="26"/>
        </w:rPr>
        <w:t>r</w:t>
      </w:r>
      <w:r w:rsidRPr="008F7490">
        <w:rPr>
          <w:rFonts w:ascii="Arial" w:eastAsiaTheme="minorEastAsia" w:hAnsi="Arial" w:cs="Arial"/>
          <w:bCs/>
          <w:iCs/>
          <w:sz w:val="26"/>
          <w:szCs w:val="26"/>
        </w:rPr>
        <w:t xml:space="preserve"> Verblei</w:t>
      </w:r>
      <w:r w:rsidR="004527CF" w:rsidRPr="008F7490">
        <w:rPr>
          <w:rFonts w:ascii="Arial" w:eastAsiaTheme="minorEastAsia" w:hAnsi="Arial" w:cs="Arial"/>
          <w:bCs/>
          <w:iCs/>
          <w:sz w:val="26"/>
          <w:szCs w:val="26"/>
        </w:rPr>
        <w:t xml:space="preserve">b in der eigenen Häuslichkeit </w:t>
      </w:r>
      <w:r w:rsidRPr="008F7490">
        <w:rPr>
          <w:rFonts w:ascii="Arial" w:eastAsiaTheme="minorEastAsia" w:hAnsi="Arial" w:cs="Arial"/>
          <w:bCs/>
          <w:iCs/>
          <w:sz w:val="26"/>
          <w:szCs w:val="26"/>
        </w:rPr>
        <w:t>möglich</w:t>
      </w:r>
      <w:r w:rsidR="004527CF" w:rsidRPr="008F7490">
        <w:rPr>
          <w:rFonts w:ascii="Arial" w:eastAsiaTheme="minorEastAsia" w:hAnsi="Arial" w:cs="Arial"/>
          <w:bCs/>
          <w:iCs/>
          <w:sz w:val="26"/>
          <w:szCs w:val="26"/>
        </w:rPr>
        <w:t xml:space="preserve"> ist.</w:t>
      </w:r>
    </w:p>
    <w:p w14:paraId="580A6C0B" w14:textId="7C0FEE6D" w:rsidR="00031745" w:rsidRPr="008F7490" w:rsidRDefault="00E35C8E" w:rsidP="00E35C8E">
      <w:pPr>
        <w:pStyle w:val="Listenabsatz"/>
        <w:spacing w:line="312" w:lineRule="auto"/>
        <w:ind w:left="0"/>
        <w:rPr>
          <w:rFonts w:ascii="Arial" w:hAnsi="Arial" w:cs="Arial"/>
          <w:bCs/>
          <w:iCs/>
          <w:color w:val="000000" w:themeColor="text1"/>
          <w:sz w:val="26"/>
          <w:szCs w:val="26"/>
        </w:rPr>
      </w:pPr>
      <w:r w:rsidRPr="008F7490">
        <w:rPr>
          <w:rFonts w:ascii="Arial" w:hAnsi="Arial" w:cs="Arial"/>
          <w:bCs/>
          <w:iCs/>
          <w:color w:val="000000" w:themeColor="text1"/>
          <w:sz w:val="26"/>
          <w:szCs w:val="26"/>
        </w:rPr>
        <w:t xml:space="preserve">Die Kommission sieht die Lösung der genannten </w:t>
      </w:r>
      <w:r w:rsidR="00E21826" w:rsidRPr="008F7490">
        <w:rPr>
          <w:rFonts w:ascii="Arial" w:hAnsi="Arial" w:cs="Arial"/>
          <w:bCs/>
          <w:iCs/>
          <w:color w:val="000000" w:themeColor="text1"/>
          <w:sz w:val="26"/>
          <w:szCs w:val="26"/>
        </w:rPr>
        <w:t>Herausforderungen</w:t>
      </w:r>
      <w:r w:rsidRPr="008F7490">
        <w:rPr>
          <w:rFonts w:ascii="Arial" w:hAnsi="Arial" w:cs="Arial"/>
          <w:bCs/>
          <w:iCs/>
          <w:color w:val="000000" w:themeColor="text1"/>
          <w:sz w:val="26"/>
          <w:szCs w:val="26"/>
        </w:rPr>
        <w:t xml:space="preserve"> in einer Aufwertung und Stärkung der Kommunen. Sie fordern: Die lokalen Sorgestrukturen müssen gefördert und ausgebaut werden. </w:t>
      </w:r>
    </w:p>
    <w:p w14:paraId="1AE6BC81" w14:textId="39A5059C" w:rsidR="00E9621E" w:rsidRPr="008F7490" w:rsidRDefault="007B4BF2" w:rsidP="00C06589">
      <w:pPr>
        <w:spacing w:line="312" w:lineRule="auto"/>
        <w:rPr>
          <w:rFonts w:ascii="Arial" w:hAnsi="Arial" w:cs="Arial"/>
          <w:sz w:val="26"/>
          <w:szCs w:val="26"/>
        </w:rPr>
      </w:pPr>
      <w:r w:rsidRPr="008F7490">
        <w:rPr>
          <w:rFonts w:ascii="Arial" w:eastAsiaTheme="majorEastAsia" w:hAnsi="Arial" w:cs="Arial"/>
          <w:sz w:val="26"/>
          <w:szCs w:val="26"/>
        </w:rPr>
        <w:t>D</w:t>
      </w:r>
      <w:r w:rsidR="003515B7" w:rsidRPr="008F7490">
        <w:rPr>
          <w:rFonts w:ascii="Arial" w:eastAsiaTheme="majorEastAsia" w:hAnsi="Arial" w:cs="Arial"/>
          <w:sz w:val="26"/>
          <w:szCs w:val="26"/>
        </w:rPr>
        <w:t xml:space="preserve">amit </w:t>
      </w:r>
      <w:r w:rsidR="00093E0E">
        <w:rPr>
          <w:rFonts w:ascii="Arial" w:eastAsiaTheme="majorEastAsia" w:hAnsi="Arial" w:cs="Arial"/>
          <w:sz w:val="26"/>
          <w:szCs w:val="26"/>
        </w:rPr>
        <w:t>hat sie</w:t>
      </w:r>
      <w:r w:rsidR="003515B7" w:rsidRPr="008F7490">
        <w:rPr>
          <w:rFonts w:ascii="Arial" w:eastAsiaTheme="majorEastAsia" w:hAnsi="Arial" w:cs="Arial"/>
          <w:sz w:val="26"/>
          <w:szCs w:val="26"/>
        </w:rPr>
        <w:t xml:space="preserve"> </w:t>
      </w:r>
      <w:r w:rsidR="001673C6" w:rsidRPr="008F7490">
        <w:rPr>
          <w:rFonts w:ascii="Arial" w:eastAsiaTheme="majorEastAsia" w:hAnsi="Arial" w:cs="Arial"/>
          <w:sz w:val="26"/>
          <w:szCs w:val="26"/>
        </w:rPr>
        <w:t>die</w:t>
      </w:r>
      <w:r w:rsidR="0085521B" w:rsidRPr="008F7490">
        <w:rPr>
          <w:rFonts w:ascii="Arial" w:eastAsiaTheme="majorEastAsia" w:hAnsi="Arial" w:cs="Arial"/>
          <w:sz w:val="26"/>
          <w:szCs w:val="26"/>
        </w:rPr>
        <w:t xml:space="preserve"> </w:t>
      </w:r>
      <w:r w:rsidR="00DA4CDB" w:rsidRPr="008F7490">
        <w:rPr>
          <w:rFonts w:ascii="Arial" w:eastAsiaTheme="majorEastAsia" w:hAnsi="Arial" w:cs="Arial"/>
          <w:sz w:val="26"/>
          <w:szCs w:val="26"/>
        </w:rPr>
        <w:t xml:space="preserve">Diskussion </w:t>
      </w:r>
      <w:r w:rsidR="00BA239F" w:rsidRPr="008F7490">
        <w:rPr>
          <w:rFonts w:ascii="Arial" w:eastAsiaTheme="majorEastAsia" w:hAnsi="Arial" w:cs="Arial"/>
          <w:sz w:val="26"/>
          <w:szCs w:val="26"/>
        </w:rPr>
        <w:t>auf</w:t>
      </w:r>
      <w:r w:rsidR="003515B7" w:rsidRPr="008F7490">
        <w:rPr>
          <w:rFonts w:ascii="Arial" w:eastAsiaTheme="majorEastAsia" w:hAnsi="Arial" w:cs="Arial"/>
          <w:sz w:val="26"/>
          <w:szCs w:val="26"/>
        </w:rPr>
        <w:t>genommen</w:t>
      </w:r>
      <w:r w:rsidR="00B55D6C" w:rsidRPr="008F7490">
        <w:rPr>
          <w:rFonts w:ascii="Arial" w:eastAsiaTheme="majorEastAsia" w:hAnsi="Arial" w:cs="Arial"/>
          <w:sz w:val="26"/>
          <w:szCs w:val="26"/>
        </w:rPr>
        <w:t xml:space="preserve"> und vertieft</w:t>
      </w:r>
      <w:r w:rsidR="00BA239F" w:rsidRPr="008F7490">
        <w:rPr>
          <w:rFonts w:ascii="Arial" w:eastAsiaTheme="majorEastAsia" w:hAnsi="Arial" w:cs="Arial"/>
          <w:sz w:val="26"/>
          <w:szCs w:val="26"/>
        </w:rPr>
        <w:t>, die andern</w:t>
      </w:r>
      <w:r w:rsidR="001673C6" w:rsidRPr="008F7490">
        <w:rPr>
          <w:rFonts w:ascii="Arial" w:eastAsiaTheme="majorEastAsia" w:hAnsi="Arial" w:cs="Arial"/>
          <w:sz w:val="26"/>
          <w:szCs w:val="26"/>
        </w:rPr>
        <w:t>orts</w:t>
      </w:r>
      <w:r w:rsidR="0085521B" w:rsidRPr="008F7490">
        <w:rPr>
          <w:rFonts w:ascii="Arial" w:eastAsiaTheme="majorEastAsia" w:hAnsi="Arial" w:cs="Arial"/>
          <w:sz w:val="26"/>
          <w:szCs w:val="26"/>
        </w:rPr>
        <w:t xml:space="preserve"> </w:t>
      </w:r>
      <w:r w:rsidR="00BA239F" w:rsidRPr="008F7490">
        <w:rPr>
          <w:rFonts w:ascii="Arial" w:eastAsiaTheme="majorEastAsia" w:hAnsi="Arial" w:cs="Arial"/>
          <w:sz w:val="26"/>
          <w:szCs w:val="26"/>
        </w:rPr>
        <w:t>unter de</w:t>
      </w:r>
      <w:r w:rsidR="00967AAA" w:rsidRPr="008F7490">
        <w:rPr>
          <w:rFonts w:ascii="Arial" w:eastAsiaTheme="majorEastAsia" w:hAnsi="Arial" w:cs="Arial"/>
          <w:sz w:val="26"/>
          <w:szCs w:val="26"/>
        </w:rPr>
        <w:t xml:space="preserve">r Überschrift </w:t>
      </w:r>
      <w:r w:rsidR="00AD36C6" w:rsidRPr="008F7490">
        <w:rPr>
          <w:rFonts w:ascii="Arial" w:eastAsiaTheme="majorEastAsia" w:hAnsi="Arial" w:cs="Arial"/>
          <w:sz w:val="26"/>
          <w:szCs w:val="26"/>
        </w:rPr>
        <w:t>Quartiersentwicklung, i</w:t>
      </w:r>
      <w:r w:rsidR="00BA239F" w:rsidRPr="008F7490">
        <w:rPr>
          <w:rFonts w:ascii="Arial" w:eastAsiaTheme="majorEastAsia" w:hAnsi="Arial" w:cs="Arial"/>
          <w:sz w:val="26"/>
          <w:szCs w:val="26"/>
        </w:rPr>
        <w:t>nklusi</w:t>
      </w:r>
      <w:r w:rsidR="00AD36C6" w:rsidRPr="008F7490">
        <w:rPr>
          <w:rFonts w:ascii="Arial" w:eastAsiaTheme="majorEastAsia" w:hAnsi="Arial" w:cs="Arial"/>
          <w:sz w:val="26"/>
          <w:szCs w:val="26"/>
        </w:rPr>
        <w:t xml:space="preserve">ve oder </w:t>
      </w:r>
      <w:r w:rsidR="00967AAA" w:rsidRPr="008F7490">
        <w:rPr>
          <w:rFonts w:ascii="Arial" w:eastAsiaTheme="majorEastAsia" w:hAnsi="Arial" w:cs="Arial"/>
          <w:sz w:val="26"/>
          <w:szCs w:val="26"/>
        </w:rPr>
        <w:t>d</w:t>
      </w:r>
      <w:r w:rsidR="00AD36C6" w:rsidRPr="008F7490">
        <w:rPr>
          <w:rFonts w:ascii="Arial" w:eastAsiaTheme="majorEastAsia" w:hAnsi="Arial" w:cs="Arial"/>
          <w:sz w:val="26"/>
          <w:szCs w:val="26"/>
        </w:rPr>
        <w:t>emenzfreundliche Stadt geführt wu</w:t>
      </w:r>
      <w:r w:rsidR="00BA239F" w:rsidRPr="008F7490">
        <w:rPr>
          <w:rFonts w:ascii="Arial" w:eastAsiaTheme="majorEastAsia" w:hAnsi="Arial" w:cs="Arial"/>
          <w:sz w:val="26"/>
          <w:szCs w:val="26"/>
        </w:rPr>
        <w:t>rden</w:t>
      </w:r>
      <w:r w:rsidR="00F3374B" w:rsidRPr="008F7490">
        <w:rPr>
          <w:rFonts w:ascii="Arial" w:eastAsiaTheme="majorEastAsia" w:hAnsi="Arial" w:cs="Arial"/>
          <w:sz w:val="26"/>
          <w:szCs w:val="26"/>
        </w:rPr>
        <w:t xml:space="preserve"> und werden</w:t>
      </w:r>
      <w:r w:rsidR="00BA239F" w:rsidRPr="008F7490">
        <w:rPr>
          <w:rFonts w:ascii="Arial" w:eastAsiaTheme="majorEastAsia" w:hAnsi="Arial" w:cs="Arial"/>
          <w:sz w:val="26"/>
          <w:szCs w:val="26"/>
        </w:rPr>
        <w:t>.</w:t>
      </w:r>
      <w:r w:rsidR="00DA4CDB" w:rsidRPr="008F7490">
        <w:rPr>
          <w:rFonts w:ascii="Arial" w:eastAsiaTheme="majorEastAsia" w:hAnsi="Arial" w:cs="Arial"/>
          <w:sz w:val="26"/>
          <w:szCs w:val="26"/>
        </w:rPr>
        <w:t xml:space="preserve"> </w:t>
      </w:r>
      <w:r w:rsidR="0085521B" w:rsidRPr="008F7490">
        <w:rPr>
          <w:rFonts w:ascii="Arial" w:eastAsiaTheme="majorEastAsia" w:hAnsi="Arial" w:cs="Arial"/>
          <w:sz w:val="26"/>
          <w:szCs w:val="26"/>
        </w:rPr>
        <w:t>All</w:t>
      </w:r>
      <w:r w:rsidR="00F90259" w:rsidRPr="008F7490">
        <w:rPr>
          <w:rFonts w:ascii="Arial" w:eastAsiaTheme="majorEastAsia" w:hAnsi="Arial" w:cs="Arial"/>
          <w:sz w:val="26"/>
          <w:szCs w:val="26"/>
        </w:rPr>
        <w:t>en</w:t>
      </w:r>
      <w:r w:rsidR="0085521B" w:rsidRPr="008F7490">
        <w:rPr>
          <w:rFonts w:ascii="Arial" w:eastAsiaTheme="majorEastAsia" w:hAnsi="Arial" w:cs="Arial"/>
          <w:sz w:val="26"/>
          <w:szCs w:val="26"/>
        </w:rPr>
        <w:t xml:space="preserve"> d</w:t>
      </w:r>
      <w:r w:rsidR="00DA4CDB" w:rsidRPr="008F7490">
        <w:rPr>
          <w:rFonts w:ascii="Arial" w:hAnsi="Arial" w:cs="Arial"/>
          <w:sz w:val="26"/>
          <w:szCs w:val="26"/>
        </w:rPr>
        <w:t>iese</w:t>
      </w:r>
      <w:r w:rsidR="00967AAA" w:rsidRPr="008F7490">
        <w:rPr>
          <w:rFonts w:ascii="Arial" w:hAnsi="Arial" w:cs="Arial"/>
          <w:sz w:val="26"/>
          <w:szCs w:val="26"/>
        </w:rPr>
        <w:t>n</w:t>
      </w:r>
      <w:r w:rsidR="00DA4CDB" w:rsidRPr="008F7490">
        <w:rPr>
          <w:rFonts w:ascii="Arial" w:hAnsi="Arial" w:cs="Arial"/>
          <w:sz w:val="26"/>
          <w:szCs w:val="26"/>
        </w:rPr>
        <w:t xml:space="preserve"> </w:t>
      </w:r>
      <w:r w:rsidR="00967AAA" w:rsidRPr="008F7490">
        <w:rPr>
          <w:rFonts w:ascii="Arial" w:hAnsi="Arial" w:cs="Arial"/>
          <w:sz w:val="26"/>
          <w:szCs w:val="26"/>
        </w:rPr>
        <w:t>Bemühungen</w:t>
      </w:r>
      <w:r w:rsidR="00DA4CDB" w:rsidRPr="008F7490">
        <w:rPr>
          <w:rFonts w:ascii="Arial" w:hAnsi="Arial" w:cs="Arial"/>
          <w:sz w:val="26"/>
          <w:szCs w:val="26"/>
        </w:rPr>
        <w:t xml:space="preserve"> </w:t>
      </w:r>
      <w:r w:rsidR="00973388" w:rsidRPr="008F7490">
        <w:rPr>
          <w:rFonts w:ascii="Arial" w:hAnsi="Arial" w:cs="Arial"/>
          <w:sz w:val="26"/>
          <w:szCs w:val="26"/>
        </w:rPr>
        <w:t xml:space="preserve">liegt </w:t>
      </w:r>
      <w:r w:rsidR="00D57038" w:rsidRPr="008F7490">
        <w:rPr>
          <w:rFonts w:ascii="Arial" w:hAnsi="Arial" w:cs="Arial"/>
          <w:sz w:val="26"/>
          <w:szCs w:val="26"/>
        </w:rPr>
        <w:t>die Annahme</w:t>
      </w:r>
      <w:r w:rsidR="00973388" w:rsidRPr="008F7490">
        <w:rPr>
          <w:rFonts w:ascii="Arial" w:hAnsi="Arial" w:cs="Arial"/>
          <w:sz w:val="26"/>
          <w:szCs w:val="26"/>
        </w:rPr>
        <w:t xml:space="preserve"> zugrunde</w:t>
      </w:r>
      <w:r w:rsidR="00D57038" w:rsidRPr="008F7490">
        <w:rPr>
          <w:rFonts w:ascii="Arial" w:hAnsi="Arial" w:cs="Arial"/>
          <w:sz w:val="26"/>
          <w:szCs w:val="26"/>
        </w:rPr>
        <w:t xml:space="preserve">, </w:t>
      </w:r>
      <w:r w:rsidR="00973388" w:rsidRPr="008F7490">
        <w:rPr>
          <w:rFonts w:ascii="Arial" w:hAnsi="Arial" w:cs="Arial"/>
          <w:sz w:val="26"/>
          <w:szCs w:val="26"/>
        </w:rPr>
        <w:t xml:space="preserve">dass </w:t>
      </w:r>
      <w:r w:rsidR="001673C6" w:rsidRPr="008F7490">
        <w:rPr>
          <w:rFonts w:ascii="Arial" w:hAnsi="Arial" w:cs="Arial"/>
          <w:sz w:val="26"/>
          <w:szCs w:val="26"/>
        </w:rPr>
        <w:t>e</w:t>
      </w:r>
      <w:r w:rsidR="00D57038" w:rsidRPr="008F7490">
        <w:rPr>
          <w:rFonts w:ascii="Arial" w:hAnsi="Arial" w:cs="Arial"/>
          <w:sz w:val="26"/>
          <w:szCs w:val="26"/>
        </w:rPr>
        <w:t xml:space="preserve">in </w:t>
      </w:r>
      <w:r w:rsidR="001673C6" w:rsidRPr="008F7490">
        <w:rPr>
          <w:rFonts w:ascii="Arial" w:hAnsi="Arial" w:cs="Arial"/>
          <w:sz w:val="26"/>
          <w:szCs w:val="26"/>
        </w:rPr>
        <w:t>„</w:t>
      </w:r>
      <w:r w:rsidR="00D57038" w:rsidRPr="008F7490">
        <w:rPr>
          <w:rFonts w:ascii="Arial" w:hAnsi="Arial" w:cs="Arial"/>
          <w:sz w:val="26"/>
          <w:szCs w:val="26"/>
        </w:rPr>
        <w:t>Weiter so“ in der Versorgung alter</w:t>
      </w:r>
      <w:r w:rsidR="00E21826" w:rsidRPr="008F7490">
        <w:rPr>
          <w:rFonts w:ascii="Arial" w:hAnsi="Arial" w:cs="Arial"/>
          <w:sz w:val="26"/>
          <w:szCs w:val="26"/>
        </w:rPr>
        <w:t xml:space="preserve"> wie auch</w:t>
      </w:r>
      <w:r w:rsidR="00D57038" w:rsidRPr="008F7490">
        <w:rPr>
          <w:rFonts w:ascii="Arial" w:hAnsi="Arial" w:cs="Arial"/>
          <w:sz w:val="26"/>
          <w:szCs w:val="26"/>
        </w:rPr>
        <w:t xml:space="preserve"> hilfebedürftiger Menschen </w:t>
      </w:r>
      <w:r w:rsidR="00AD36C6" w:rsidRPr="008F7490">
        <w:rPr>
          <w:rFonts w:ascii="Arial" w:hAnsi="Arial" w:cs="Arial"/>
          <w:sz w:val="26"/>
          <w:szCs w:val="26"/>
        </w:rPr>
        <w:t xml:space="preserve">zukünftig </w:t>
      </w:r>
      <w:r w:rsidR="00542DBF" w:rsidRPr="008F7490">
        <w:rPr>
          <w:rFonts w:ascii="Arial" w:hAnsi="Arial" w:cs="Arial"/>
          <w:sz w:val="26"/>
          <w:szCs w:val="26"/>
        </w:rPr>
        <w:t xml:space="preserve">nicht mehr möglich sein wird. </w:t>
      </w:r>
    </w:p>
    <w:p w14:paraId="20DA649A" w14:textId="40595546" w:rsidR="00DA4CDB" w:rsidRPr="008F7490" w:rsidRDefault="00F3374B" w:rsidP="00C06589">
      <w:pPr>
        <w:spacing w:line="312" w:lineRule="auto"/>
        <w:rPr>
          <w:rFonts w:ascii="Arial" w:hAnsi="Arial" w:cs="Arial"/>
          <w:sz w:val="26"/>
          <w:szCs w:val="26"/>
        </w:rPr>
      </w:pPr>
      <w:r w:rsidRPr="008F7490">
        <w:rPr>
          <w:rFonts w:ascii="Arial" w:hAnsi="Arial" w:cs="Arial"/>
          <w:sz w:val="26"/>
          <w:szCs w:val="26"/>
        </w:rPr>
        <w:t>D</w:t>
      </w:r>
      <w:r w:rsidR="00E30750" w:rsidRPr="008F7490">
        <w:rPr>
          <w:rFonts w:ascii="Arial" w:hAnsi="Arial" w:cs="Arial"/>
          <w:sz w:val="26"/>
          <w:szCs w:val="26"/>
        </w:rPr>
        <w:t xml:space="preserve">ie Altenberichtskommission </w:t>
      </w:r>
      <w:r w:rsidRPr="008F7490">
        <w:rPr>
          <w:rFonts w:ascii="Arial" w:hAnsi="Arial" w:cs="Arial"/>
          <w:sz w:val="26"/>
          <w:szCs w:val="26"/>
        </w:rPr>
        <w:t xml:space="preserve">leitet </w:t>
      </w:r>
      <w:r w:rsidR="001C7D87" w:rsidRPr="008F7490">
        <w:rPr>
          <w:rFonts w:ascii="Arial" w:hAnsi="Arial" w:cs="Arial"/>
          <w:sz w:val="26"/>
          <w:szCs w:val="26"/>
        </w:rPr>
        <w:t>aus dieser E</w:t>
      </w:r>
      <w:r w:rsidR="00FB7BBF" w:rsidRPr="008F7490">
        <w:rPr>
          <w:rFonts w:ascii="Arial" w:hAnsi="Arial" w:cs="Arial"/>
          <w:sz w:val="26"/>
          <w:szCs w:val="26"/>
        </w:rPr>
        <w:t>rkenntnis</w:t>
      </w:r>
      <w:r w:rsidR="001C7D87" w:rsidRPr="008F7490">
        <w:rPr>
          <w:rFonts w:ascii="Arial" w:hAnsi="Arial" w:cs="Arial"/>
          <w:sz w:val="26"/>
          <w:szCs w:val="26"/>
        </w:rPr>
        <w:t xml:space="preserve"> </w:t>
      </w:r>
      <w:r w:rsidR="00E30750" w:rsidRPr="008F7490">
        <w:rPr>
          <w:rFonts w:ascii="Arial" w:hAnsi="Arial" w:cs="Arial"/>
          <w:sz w:val="26"/>
          <w:szCs w:val="26"/>
        </w:rPr>
        <w:t xml:space="preserve">u.a. </w:t>
      </w:r>
      <w:r w:rsidR="00DA4CDB" w:rsidRPr="008F7490">
        <w:rPr>
          <w:rFonts w:ascii="Arial" w:hAnsi="Arial" w:cs="Arial"/>
          <w:sz w:val="26"/>
          <w:szCs w:val="26"/>
        </w:rPr>
        <w:t>folgen</w:t>
      </w:r>
      <w:r w:rsidR="00E30750" w:rsidRPr="008F7490">
        <w:rPr>
          <w:rFonts w:ascii="Arial" w:hAnsi="Arial" w:cs="Arial"/>
          <w:sz w:val="26"/>
          <w:szCs w:val="26"/>
        </w:rPr>
        <w:t>de</w:t>
      </w:r>
      <w:r w:rsidR="00E9621E" w:rsidRPr="008F7490">
        <w:rPr>
          <w:rFonts w:ascii="Arial" w:hAnsi="Arial" w:cs="Arial"/>
          <w:sz w:val="26"/>
          <w:szCs w:val="26"/>
        </w:rPr>
        <w:t xml:space="preserve"> </w:t>
      </w:r>
      <w:r w:rsidR="001673C6" w:rsidRPr="008F7490">
        <w:rPr>
          <w:rFonts w:ascii="Arial" w:hAnsi="Arial" w:cs="Arial"/>
          <w:sz w:val="26"/>
          <w:szCs w:val="26"/>
        </w:rPr>
        <w:t>Prämissen</w:t>
      </w:r>
      <w:r w:rsidR="001C7D87" w:rsidRPr="008F7490">
        <w:rPr>
          <w:rFonts w:ascii="Arial" w:hAnsi="Arial" w:cs="Arial"/>
          <w:sz w:val="26"/>
          <w:szCs w:val="26"/>
        </w:rPr>
        <w:t xml:space="preserve"> ab</w:t>
      </w:r>
      <w:r w:rsidR="00D57038" w:rsidRPr="008F7490">
        <w:rPr>
          <w:rFonts w:ascii="Arial" w:hAnsi="Arial" w:cs="Arial"/>
          <w:sz w:val="26"/>
          <w:szCs w:val="26"/>
        </w:rPr>
        <w:t>:</w:t>
      </w:r>
      <w:r w:rsidR="00DA4CDB" w:rsidRPr="008F7490">
        <w:rPr>
          <w:rFonts w:ascii="Arial" w:hAnsi="Arial" w:cs="Arial"/>
          <w:sz w:val="26"/>
          <w:szCs w:val="26"/>
        </w:rPr>
        <w:t xml:space="preserve"> </w:t>
      </w:r>
    </w:p>
    <w:p w14:paraId="75522336" w14:textId="7442654E" w:rsidR="00DA4CDB" w:rsidRPr="008F7490" w:rsidRDefault="009E6687" w:rsidP="00C06589">
      <w:pPr>
        <w:pStyle w:val="Listenabsatz"/>
        <w:numPr>
          <w:ilvl w:val="0"/>
          <w:numId w:val="29"/>
        </w:numPr>
        <w:spacing w:before="120" w:after="120" w:line="312" w:lineRule="auto"/>
        <w:contextualSpacing w:val="0"/>
        <w:rPr>
          <w:rFonts w:ascii="Arial" w:eastAsiaTheme="majorEastAsia" w:hAnsi="Arial" w:cs="Arial"/>
          <w:sz w:val="26"/>
          <w:szCs w:val="26"/>
        </w:rPr>
      </w:pPr>
      <w:r w:rsidRPr="008F7490">
        <w:rPr>
          <w:rFonts w:ascii="Arial" w:eastAsiaTheme="majorEastAsia" w:hAnsi="Arial" w:cs="Arial"/>
          <w:sz w:val="26"/>
          <w:szCs w:val="26"/>
        </w:rPr>
        <w:t>Die Herausforderungen des demografischen Wandels sind nicht allein durch sozialstaatliche Vers</w:t>
      </w:r>
      <w:r w:rsidR="00542DBF" w:rsidRPr="008F7490">
        <w:rPr>
          <w:rFonts w:ascii="Arial" w:eastAsiaTheme="majorEastAsia" w:hAnsi="Arial" w:cs="Arial"/>
          <w:sz w:val="26"/>
          <w:szCs w:val="26"/>
        </w:rPr>
        <w:t>orgungsleistungen zu bewältigen:</w:t>
      </w:r>
      <w:r w:rsidRPr="008F7490">
        <w:rPr>
          <w:rFonts w:ascii="Arial" w:eastAsiaTheme="majorEastAsia" w:hAnsi="Arial" w:cs="Arial"/>
          <w:sz w:val="26"/>
          <w:szCs w:val="26"/>
        </w:rPr>
        <w:t xml:space="preserve"> </w:t>
      </w:r>
      <w:r w:rsidR="001673C6" w:rsidRPr="008F7490">
        <w:rPr>
          <w:rFonts w:ascii="Arial" w:eastAsiaTheme="majorEastAsia" w:hAnsi="Arial" w:cs="Arial"/>
          <w:sz w:val="26"/>
          <w:szCs w:val="26"/>
        </w:rPr>
        <w:t>Z</w:t>
      </w:r>
      <w:r w:rsidRPr="008F7490">
        <w:rPr>
          <w:rFonts w:ascii="Arial" w:eastAsiaTheme="majorEastAsia" w:hAnsi="Arial" w:cs="Arial"/>
          <w:sz w:val="26"/>
          <w:szCs w:val="26"/>
        </w:rPr>
        <w:t>ukünftig</w:t>
      </w:r>
      <w:r w:rsidR="00973388" w:rsidRPr="008F7490">
        <w:rPr>
          <w:rFonts w:ascii="Arial" w:eastAsiaTheme="majorEastAsia" w:hAnsi="Arial" w:cs="Arial"/>
          <w:sz w:val="26"/>
          <w:szCs w:val="26"/>
        </w:rPr>
        <w:t xml:space="preserve"> </w:t>
      </w:r>
      <w:r w:rsidR="00067D73" w:rsidRPr="008F7490">
        <w:rPr>
          <w:rFonts w:ascii="Arial" w:eastAsiaTheme="majorEastAsia" w:hAnsi="Arial" w:cs="Arial"/>
          <w:sz w:val="26"/>
          <w:szCs w:val="26"/>
        </w:rPr>
        <w:t xml:space="preserve">werden </w:t>
      </w:r>
      <w:r w:rsidR="00BA239F" w:rsidRPr="008F7490">
        <w:rPr>
          <w:rFonts w:ascii="Arial" w:eastAsiaTheme="majorEastAsia" w:hAnsi="Arial" w:cs="Arial"/>
          <w:sz w:val="26"/>
          <w:szCs w:val="26"/>
        </w:rPr>
        <w:t xml:space="preserve">weder das </w:t>
      </w:r>
      <w:r w:rsidR="007F5189" w:rsidRPr="008F7490">
        <w:rPr>
          <w:rFonts w:ascii="Arial" w:eastAsiaTheme="majorEastAsia" w:hAnsi="Arial" w:cs="Arial"/>
          <w:sz w:val="26"/>
          <w:szCs w:val="26"/>
        </w:rPr>
        <w:t xml:space="preserve">dazu </w:t>
      </w:r>
      <w:r w:rsidR="00BA239F" w:rsidRPr="008F7490">
        <w:rPr>
          <w:rFonts w:ascii="Arial" w:eastAsiaTheme="majorEastAsia" w:hAnsi="Arial" w:cs="Arial"/>
          <w:sz w:val="26"/>
          <w:szCs w:val="26"/>
        </w:rPr>
        <w:t xml:space="preserve">nötige Geld, noch das benötigte </w:t>
      </w:r>
      <w:r w:rsidR="00B55D6C" w:rsidRPr="008F7490">
        <w:rPr>
          <w:rFonts w:ascii="Arial" w:eastAsiaTheme="majorEastAsia" w:hAnsi="Arial" w:cs="Arial"/>
          <w:sz w:val="26"/>
          <w:szCs w:val="26"/>
        </w:rPr>
        <w:t xml:space="preserve">professionelle </w:t>
      </w:r>
      <w:r w:rsidR="00BA239F" w:rsidRPr="008F7490">
        <w:rPr>
          <w:rFonts w:ascii="Arial" w:eastAsiaTheme="majorEastAsia" w:hAnsi="Arial" w:cs="Arial"/>
          <w:sz w:val="26"/>
          <w:szCs w:val="26"/>
        </w:rPr>
        <w:t xml:space="preserve">Personal für die Pflege </w:t>
      </w:r>
      <w:r w:rsidR="00BB109E" w:rsidRPr="008F7490">
        <w:rPr>
          <w:rFonts w:ascii="Arial" w:eastAsiaTheme="majorEastAsia" w:hAnsi="Arial" w:cs="Arial"/>
          <w:sz w:val="26"/>
          <w:szCs w:val="26"/>
        </w:rPr>
        <w:t xml:space="preserve">hilfebedürftiger </w:t>
      </w:r>
      <w:r w:rsidR="00BA239F" w:rsidRPr="008F7490">
        <w:rPr>
          <w:rFonts w:ascii="Arial" w:eastAsiaTheme="majorEastAsia" w:hAnsi="Arial" w:cs="Arial"/>
          <w:sz w:val="26"/>
          <w:szCs w:val="26"/>
        </w:rPr>
        <w:t>Menschen zur Verfügung stehen.</w:t>
      </w:r>
    </w:p>
    <w:p w14:paraId="2F68CA7F" w14:textId="2F75E142" w:rsidR="00966B73" w:rsidRPr="008F7490" w:rsidRDefault="00067D73" w:rsidP="00FB7BBF">
      <w:pPr>
        <w:pStyle w:val="Listenabsatz"/>
        <w:numPr>
          <w:ilvl w:val="0"/>
          <w:numId w:val="29"/>
        </w:numPr>
        <w:shd w:val="clear" w:color="auto" w:fill="FFFFFF"/>
        <w:spacing w:after="161" w:line="276" w:lineRule="auto"/>
        <w:contextualSpacing w:val="0"/>
        <w:outlineLvl w:val="0"/>
        <w:rPr>
          <w:rFonts w:ascii="Arial" w:hAnsi="Arial" w:cs="Arial"/>
          <w:color w:val="000000"/>
          <w:kern w:val="36"/>
          <w:sz w:val="26"/>
          <w:szCs w:val="26"/>
        </w:rPr>
      </w:pPr>
      <w:r w:rsidRPr="008F7490">
        <w:rPr>
          <w:rFonts w:ascii="Arial" w:eastAsiaTheme="majorEastAsia" w:hAnsi="Arial" w:cs="Arial"/>
          <w:sz w:val="26"/>
          <w:szCs w:val="26"/>
        </w:rPr>
        <w:t>Notwendig ist</w:t>
      </w:r>
      <w:r w:rsidR="00BA239F" w:rsidRPr="008F7490">
        <w:rPr>
          <w:rFonts w:ascii="Arial" w:eastAsiaTheme="majorEastAsia" w:hAnsi="Arial" w:cs="Arial"/>
          <w:sz w:val="26"/>
          <w:szCs w:val="26"/>
        </w:rPr>
        <w:t xml:space="preserve"> eine Weiterentwicklung des Wohlfahrtsstaates hin zu einem aktivierenden Staat, einem die Menschen zur Selbstermächtigung befähigenden Staat.</w:t>
      </w:r>
      <w:r w:rsidR="00DA4CDB" w:rsidRPr="008F7490">
        <w:rPr>
          <w:rFonts w:ascii="Arial" w:hAnsi="Arial" w:cs="Arial"/>
          <w:sz w:val="26"/>
          <w:szCs w:val="26"/>
        </w:rPr>
        <w:t xml:space="preserve"> </w:t>
      </w:r>
    </w:p>
    <w:p w14:paraId="6FB9D572" w14:textId="3BD032B9" w:rsidR="00DA4CDB" w:rsidRPr="008F7490" w:rsidRDefault="00BA239F" w:rsidP="00052FA5">
      <w:pPr>
        <w:pStyle w:val="Listenabsatz"/>
        <w:numPr>
          <w:ilvl w:val="0"/>
          <w:numId w:val="29"/>
        </w:numPr>
        <w:shd w:val="clear" w:color="auto" w:fill="FFFFFF"/>
        <w:spacing w:before="120" w:after="120" w:line="312" w:lineRule="auto"/>
        <w:contextualSpacing w:val="0"/>
        <w:outlineLvl w:val="0"/>
        <w:rPr>
          <w:rFonts w:ascii="Arial" w:eastAsiaTheme="majorEastAsia" w:hAnsi="Arial" w:cs="Arial"/>
          <w:sz w:val="26"/>
          <w:szCs w:val="26"/>
        </w:rPr>
      </w:pPr>
      <w:r w:rsidRPr="008F7490">
        <w:rPr>
          <w:rFonts w:ascii="Arial" w:eastAsiaTheme="majorEastAsia" w:hAnsi="Arial" w:cs="Arial"/>
          <w:sz w:val="26"/>
          <w:szCs w:val="26"/>
        </w:rPr>
        <w:lastRenderedPageBreak/>
        <w:t xml:space="preserve">Und </w:t>
      </w:r>
      <w:r w:rsidR="00AA5539" w:rsidRPr="008F7490">
        <w:rPr>
          <w:rFonts w:ascii="Arial" w:eastAsiaTheme="majorEastAsia" w:hAnsi="Arial" w:cs="Arial"/>
          <w:sz w:val="26"/>
          <w:szCs w:val="26"/>
        </w:rPr>
        <w:t>drittens: W</w:t>
      </w:r>
      <w:r w:rsidRPr="008F7490">
        <w:rPr>
          <w:rFonts w:ascii="Arial" w:eastAsiaTheme="majorEastAsia" w:hAnsi="Arial" w:cs="Arial"/>
          <w:sz w:val="26"/>
          <w:szCs w:val="26"/>
        </w:rPr>
        <w:t xml:space="preserve">eil </w:t>
      </w:r>
      <w:r w:rsidR="00B55D6C" w:rsidRPr="008F7490">
        <w:rPr>
          <w:rFonts w:ascii="Arial" w:eastAsiaTheme="majorEastAsia" w:hAnsi="Arial" w:cs="Arial"/>
          <w:sz w:val="26"/>
          <w:szCs w:val="26"/>
        </w:rPr>
        <w:t xml:space="preserve">bürgerschaftliches Engagement und soziale Netzwerke sich nur vor Ort </w:t>
      </w:r>
      <w:r w:rsidR="00E51EF4">
        <w:rPr>
          <w:rFonts w:ascii="Arial" w:hAnsi="Arial" w:cs="Arial"/>
          <w:color w:val="000000"/>
          <w:kern w:val="36"/>
          <w:sz w:val="26"/>
          <w:szCs w:val="26"/>
        </w:rPr>
        <w:t>s</w:t>
      </w:r>
      <w:r w:rsidR="00B55D6C" w:rsidRPr="008F7490">
        <w:rPr>
          <w:rFonts w:ascii="Arial" w:hAnsi="Arial" w:cs="Arial"/>
          <w:color w:val="000000"/>
          <w:kern w:val="36"/>
          <w:sz w:val="26"/>
          <w:szCs w:val="26"/>
        </w:rPr>
        <w:t xml:space="preserve"> lassen</w:t>
      </w:r>
      <w:r w:rsidR="00B55D6C" w:rsidRPr="008F7490">
        <w:rPr>
          <w:rFonts w:ascii="Arial" w:eastAsiaTheme="majorEastAsia" w:hAnsi="Arial" w:cs="Arial"/>
          <w:sz w:val="26"/>
          <w:szCs w:val="26"/>
        </w:rPr>
        <w:t xml:space="preserve"> und </w:t>
      </w:r>
      <w:r w:rsidRPr="008F7490">
        <w:rPr>
          <w:rFonts w:ascii="Arial" w:eastAsiaTheme="majorEastAsia" w:hAnsi="Arial" w:cs="Arial"/>
          <w:sz w:val="26"/>
          <w:szCs w:val="26"/>
        </w:rPr>
        <w:t xml:space="preserve">einheitliche, zentrale Lösungen den jeweils spezifischen örtlichen Herausforderungen </w:t>
      </w:r>
      <w:r w:rsidR="00B5319F" w:rsidRPr="008F7490">
        <w:rPr>
          <w:rFonts w:ascii="Arial" w:eastAsiaTheme="majorEastAsia" w:hAnsi="Arial" w:cs="Arial"/>
          <w:sz w:val="26"/>
          <w:szCs w:val="26"/>
        </w:rPr>
        <w:t xml:space="preserve">aufgrund der Verschiedenheit der lokalen Verhältnisse </w:t>
      </w:r>
      <w:r w:rsidRPr="008F7490">
        <w:rPr>
          <w:rFonts w:ascii="Arial" w:eastAsiaTheme="majorEastAsia" w:hAnsi="Arial" w:cs="Arial"/>
          <w:sz w:val="26"/>
          <w:szCs w:val="26"/>
        </w:rPr>
        <w:t xml:space="preserve">nicht gerecht werden können, </w:t>
      </w:r>
      <w:r w:rsidR="00AA5539" w:rsidRPr="008F7490">
        <w:rPr>
          <w:rFonts w:ascii="Arial" w:eastAsiaTheme="majorEastAsia" w:hAnsi="Arial" w:cs="Arial"/>
          <w:sz w:val="26"/>
          <w:szCs w:val="26"/>
        </w:rPr>
        <w:t xml:space="preserve">sind die </w:t>
      </w:r>
      <w:r w:rsidRPr="008F7490">
        <w:rPr>
          <w:rFonts w:ascii="Arial" w:eastAsiaTheme="majorEastAsia" w:hAnsi="Arial" w:cs="Arial"/>
          <w:sz w:val="26"/>
          <w:szCs w:val="26"/>
        </w:rPr>
        <w:t>Kommune</w:t>
      </w:r>
      <w:r w:rsidR="00AA5539" w:rsidRPr="008F7490">
        <w:rPr>
          <w:rFonts w:ascii="Arial" w:eastAsiaTheme="majorEastAsia" w:hAnsi="Arial" w:cs="Arial"/>
          <w:sz w:val="26"/>
          <w:szCs w:val="26"/>
        </w:rPr>
        <w:t>n</w:t>
      </w:r>
      <w:r w:rsidRPr="008F7490">
        <w:rPr>
          <w:rFonts w:ascii="Arial" w:eastAsiaTheme="majorEastAsia" w:hAnsi="Arial" w:cs="Arial"/>
          <w:sz w:val="26"/>
          <w:szCs w:val="26"/>
        </w:rPr>
        <w:t xml:space="preserve"> gefragt.</w:t>
      </w:r>
      <w:r w:rsidR="00AD590A" w:rsidRPr="008F7490">
        <w:rPr>
          <w:rFonts w:ascii="Arial" w:eastAsiaTheme="majorEastAsia" w:hAnsi="Arial" w:cs="Arial"/>
          <w:sz w:val="26"/>
          <w:szCs w:val="26"/>
        </w:rPr>
        <w:t xml:space="preserve"> </w:t>
      </w:r>
    </w:p>
    <w:p w14:paraId="28EEC8C3" w14:textId="74E4E49E" w:rsidR="00203B18" w:rsidRPr="008F7490" w:rsidRDefault="00F56E18" w:rsidP="008F6959">
      <w:pPr>
        <w:autoSpaceDE w:val="0"/>
        <w:autoSpaceDN w:val="0"/>
        <w:adjustRightInd w:val="0"/>
        <w:spacing w:line="312" w:lineRule="auto"/>
        <w:rPr>
          <w:rFonts w:ascii="Arial" w:hAnsi="Arial" w:cs="Arial"/>
          <w:color w:val="000000" w:themeColor="text1"/>
          <w:sz w:val="26"/>
          <w:szCs w:val="26"/>
        </w:rPr>
      </w:pPr>
      <w:r w:rsidRPr="008F7490">
        <w:rPr>
          <w:rFonts w:ascii="Arial" w:hAnsi="Arial" w:cs="Arial"/>
          <w:color w:val="000000" w:themeColor="text1"/>
          <w:sz w:val="26"/>
          <w:szCs w:val="26"/>
        </w:rPr>
        <w:t>H</w:t>
      </w:r>
      <w:r w:rsidR="00203B18" w:rsidRPr="008F7490">
        <w:rPr>
          <w:rFonts w:ascii="Arial" w:hAnsi="Arial" w:cs="Arial"/>
          <w:color w:val="000000" w:themeColor="text1"/>
          <w:sz w:val="26"/>
          <w:szCs w:val="26"/>
        </w:rPr>
        <w:t xml:space="preserve">inter dem Sorgekonzept </w:t>
      </w:r>
      <w:r w:rsidRPr="008F7490">
        <w:rPr>
          <w:rFonts w:ascii="Arial" w:hAnsi="Arial" w:cs="Arial"/>
          <w:color w:val="000000" w:themeColor="text1"/>
          <w:sz w:val="26"/>
          <w:szCs w:val="26"/>
        </w:rPr>
        <w:t xml:space="preserve">des Altenberichts </w:t>
      </w:r>
      <w:r w:rsidR="00203B18" w:rsidRPr="008F7490">
        <w:rPr>
          <w:rFonts w:ascii="Arial" w:hAnsi="Arial" w:cs="Arial"/>
          <w:color w:val="000000" w:themeColor="text1"/>
          <w:sz w:val="26"/>
          <w:szCs w:val="26"/>
        </w:rPr>
        <w:t>stehen anthropologische Grund</w:t>
      </w:r>
      <w:r w:rsidR="00B55D6C" w:rsidRPr="008F7490">
        <w:rPr>
          <w:rFonts w:ascii="Arial" w:hAnsi="Arial" w:cs="Arial"/>
          <w:color w:val="000000" w:themeColor="text1"/>
          <w:sz w:val="26"/>
          <w:szCs w:val="26"/>
        </w:rPr>
        <w:t>annahmen</w:t>
      </w:r>
      <w:r w:rsidRPr="008F7490">
        <w:rPr>
          <w:rFonts w:ascii="Arial" w:hAnsi="Arial" w:cs="Arial"/>
          <w:color w:val="000000" w:themeColor="text1"/>
          <w:sz w:val="26"/>
          <w:szCs w:val="26"/>
        </w:rPr>
        <w:t xml:space="preserve">, die </w:t>
      </w:r>
      <w:r w:rsidR="00203B18" w:rsidRPr="008F7490">
        <w:rPr>
          <w:rFonts w:ascii="Arial" w:hAnsi="Arial" w:cs="Arial"/>
          <w:color w:val="000000" w:themeColor="text1"/>
          <w:sz w:val="26"/>
          <w:szCs w:val="26"/>
        </w:rPr>
        <w:t>m. E. viel mit dem christlichen Menschenbild gemein</w:t>
      </w:r>
      <w:r w:rsidRPr="008F7490">
        <w:rPr>
          <w:rFonts w:ascii="Arial" w:hAnsi="Arial" w:cs="Arial"/>
          <w:color w:val="000000" w:themeColor="text1"/>
          <w:sz w:val="26"/>
          <w:szCs w:val="26"/>
        </w:rPr>
        <w:t xml:space="preserve"> haben</w:t>
      </w:r>
      <w:r w:rsidR="00203B18" w:rsidRPr="008F7490">
        <w:rPr>
          <w:rFonts w:ascii="Arial" w:hAnsi="Arial" w:cs="Arial"/>
          <w:color w:val="000000" w:themeColor="text1"/>
          <w:sz w:val="26"/>
          <w:szCs w:val="26"/>
        </w:rPr>
        <w:t>.</w:t>
      </w:r>
      <w:r w:rsidRPr="008F7490">
        <w:rPr>
          <w:rFonts w:ascii="Arial" w:hAnsi="Arial" w:cs="Arial"/>
          <w:color w:val="000000" w:themeColor="text1"/>
          <w:sz w:val="26"/>
          <w:szCs w:val="26"/>
        </w:rPr>
        <w:t xml:space="preserve"> Die vier Schlüsselbegriffe sind: </w:t>
      </w:r>
      <w:r w:rsidR="00203B18" w:rsidRPr="008F7490">
        <w:rPr>
          <w:rFonts w:ascii="Arial" w:hAnsi="Arial" w:cs="Arial"/>
          <w:color w:val="000000" w:themeColor="text1"/>
          <w:sz w:val="26"/>
          <w:szCs w:val="26"/>
        </w:rPr>
        <w:t xml:space="preserve"> </w:t>
      </w:r>
    </w:p>
    <w:p w14:paraId="6B98A519" w14:textId="4DF78010" w:rsidR="00203B18" w:rsidRPr="008F7490" w:rsidRDefault="00203B18" w:rsidP="00203B18">
      <w:pPr>
        <w:numPr>
          <w:ilvl w:val="0"/>
          <w:numId w:val="15"/>
        </w:numPr>
        <w:autoSpaceDE w:val="0"/>
        <w:autoSpaceDN w:val="0"/>
        <w:adjustRightInd w:val="0"/>
        <w:spacing w:line="312" w:lineRule="auto"/>
        <w:rPr>
          <w:rFonts w:ascii="Arial" w:hAnsi="Arial" w:cs="Arial"/>
          <w:color w:val="000000" w:themeColor="text1"/>
          <w:sz w:val="26"/>
          <w:szCs w:val="26"/>
        </w:rPr>
      </w:pPr>
      <w:r w:rsidRPr="008F7490">
        <w:rPr>
          <w:rFonts w:ascii="Arial" w:hAnsi="Arial" w:cs="Arial"/>
          <w:b/>
          <w:bCs/>
          <w:color w:val="000000" w:themeColor="text1"/>
          <w:sz w:val="26"/>
          <w:szCs w:val="26"/>
        </w:rPr>
        <w:t>Selbstständigkeit</w:t>
      </w:r>
      <w:r w:rsidR="00BE760F" w:rsidRPr="008F7490">
        <w:rPr>
          <w:rFonts w:ascii="Arial" w:hAnsi="Arial" w:cs="Arial"/>
          <w:b/>
          <w:bCs/>
          <w:color w:val="000000" w:themeColor="text1"/>
          <w:sz w:val="26"/>
          <w:szCs w:val="26"/>
        </w:rPr>
        <w:t xml:space="preserve">: </w:t>
      </w:r>
      <w:r w:rsidR="00BE760F" w:rsidRPr="008F7490">
        <w:rPr>
          <w:rFonts w:ascii="Arial" w:hAnsi="Arial" w:cs="Arial"/>
          <w:bCs/>
          <w:color w:val="000000" w:themeColor="text1"/>
          <w:sz w:val="26"/>
          <w:szCs w:val="26"/>
        </w:rPr>
        <w:t>gemeint ist eine</w:t>
      </w:r>
      <w:r w:rsidR="00BE760F" w:rsidRPr="008F7490">
        <w:rPr>
          <w:rFonts w:ascii="Arial" w:hAnsi="Arial" w:cs="Arial"/>
          <w:b/>
          <w:bCs/>
          <w:color w:val="000000" w:themeColor="text1"/>
          <w:sz w:val="26"/>
          <w:szCs w:val="26"/>
        </w:rPr>
        <w:t xml:space="preserve"> </w:t>
      </w:r>
      <w:r w:rsidRPr="008F7490">
        <w:rPr>
          <w:rFonts w:ascii="Arial" w:hAnsi="Arial" w:cs="Arial"/>
          <w:color w:val="000000" w:themeColor="text1"/>
          <w:sz w:val="26"/>
          <w:szCs w:val="26"/>
        </w:rPr>
        <w:t>von der Hilfe anderer Menschen weitgehend unabhängige Lebensführung.</w:t>
      </w:r>
    </w:p>
    <w:p w14:paraId="5A029C21" w14:textId="5705766E" w:rsidR="00203B18" w:rsidRPr="008F7490" w:rsidRDefault="00203B18" w:rsidP="00203B18">
      <w:pPr>
        <w:numPr>
          <w:ilvl w:val="0"/>
          <w:numId w:val="15"/>
        </w:numPr>
        <w:autoSpaceDE w:val="0"/>
        <w:autoSpaceDN w:val="0"/>
        <w:adjustRightInd w:val="0"/>
        <w:spacing w:line="312" w:lineRule="auto"/>
        <w:rPr>
          <w:rFonts w:ascii="Arial" w:hAnsi="Arial" w:cs="Arial"/>
          <w:color w:val="000000" w:themeColor="text1"/>
          <w:sz w:val="26"/>
          <w:szCs w:val="26"/>
        </w:rPr>
      </w:pPr>
      <w:r w:rsidRPr="008F7490">
        <w:rPr>
          <w:rFonts w:ascii="Arial" w:hAnsi="Arial" w:cs="Arial"/>
          <w:b/>
          <w:bCs/>
          <w:color w:val="000000" w:themeColor="text1"/>
          <w:sz w:val="26"/>
          <w:szCs w:val="26"/>
        </w:rPr>
        <w:t xml:space="preserve">Akzeptierte Abhängigkeit: </w:t>
      </w:r>
      <w:r w:rsidR="00E21826" w:rsidRPr="008F7490">
        <w:rPr>
          <w:rFonts w:ascii="Arial" w:hAnsi="Arial" w:cs="Arial"/>
          <w:bCs/>
          <w:color w:val="000000" w:themeColor="text1"/>
          <w:sz w:val="26"/>
          <w:szCs w:val="26"/>
        </w:rPr>
        <w:t>D</w:t>
      </w:r>
      <w:r w:rsidR="008F6959" w:rsidRPr="008F7490">
        <w:rPr>
          <w:rFonts w:ascii="Arial" w:hAnsi="Arial" w:cs="Arial"/>
          <w:bCs/>
          <w:color w:val="000000" w:themeColor="text1"/>
          <w:sz w:val="26"/>
          <w:szCs w:val="26"/>
        </w:rPr>
        <w:t xml:space="preserve">ie </w:t>
      </w:r>
      <w:r w:rsidRPr="008F7490">
        <w:rPr>
          <w:rFonts w:ascii="Arial" w:hAnsi="Arial" w:cs="Arial"/>
          <w:color w:val="000000" w:themeColor="text1"/>
          <w:sz w:val="26"/>
          <w:szCs w:val="26"/>
        </w:rPr>
        <w:t>Fähigkeit, notwendige Hilfen anzunehmen und Abhängigkeit als ein natürliches Phänomen des Menschseins zu deuten.</w:t>
      </w:r>
    </w:p>
    <w:p w14:paraId="312C7522" w14:textId="7C65BB4D" w:rsidR="00203B18" w:rsidRPr="008F7490" w:rsidRDefault="008F6959" w:rsidP="00203B18">
      <w:pPr>
        <w:numPr>
          <w:ilvl w:val="0"/>
          <w:numId w:val="15"/>
        </w:numPr>
        <w:autoSpaceDE w:val="0"/>
        <w:autoSpaceDN w:val="0"/>
        <w:adjustRightInd w:val="0"/>
        <w:spacing w:line="312" w:lineRule="auto"/>
        <w:rPr>
          <w:rFonts w:ascii="Arial" w:hAnsi="Arial" w:cs="Arial"/>
          <w:color w:val="000000" w:themeColor="text1"/>
          <w:sz w:val="26"/>
          <w:szCs w:val="26"/>
        </w:rPr>
      </w:pPr>
      <w:r w:rsidRPr="008F7490">
        <w:rPr>
          <w:rFonts w:ascii="Arial" w:hAnsi="Arial" w:cs="Arial"/>
          <w:bCs/>
          <w:color w:val="000000" w:themeColor="text1"/>
          <w:sz w:val="26"/>
          <w:szCs w:val="26"/>
        </w:rPr>
        <w:t>Der</w:t>
      </w:r>
      <w:r w:rsidR="00197684" w:rsidRPr="008F7490">
        <w:rPr>
          <w:rFonts w:ascii="Arial" w:hAnsi="Arial" w:cs="Arial"/>
          <w:bCs/>
          <w:color w:val="000000" w:themeColor="text1"/>
          <w:sz w:val="26"/>
          <w:szCs w:val="26"/>
        </w:rPr>
        <w:t xml:space="preserve"> Begriff der</w:t>
      </w:r>
      <w:r w:rsidRPr="008F7490">
        <w:rPr>
          <w:rFonts w:ascii="Arial" w:hAnsi="Arial" w:cs="Arial"/>
          <w:b/>
          <w:bCs/>
          <w:color w:val="000000" w:themeColor="text1"/>
          <w:sz w:val="26"/>
          <w:szCs w:val="26"/>
        </w:rPr>
        <w:t xml:space="preserve"> Selbstverantwortung </w:t>
      </w:r>
      <w:r w:rsidRPr="008F7490">
        <w:rPr>
          <w:rFonts w:ascii="Arial" w:hAnsi="Arial" w:cs="Arial"/>
          <w:bCs/>
          <w:color w:val="000000" w:themeColor="text1"/>
          <w:sz w:val="26"/>
          <w:szCs w:val="26"/>
        </w:rPr>
        <w:t>zielt auf d</w:t>
      </w:r>
      <w:r w:rsidR="00E21826" w:rsidRPr="008F7490">
        <w:rPr>
          <w:rFonts w:ascii="Arial" w:hAnsi="Arial" w:cs="Arial"/>
          <w:bCs/>
          <w:color w:val="000000" w:themeColor="text1"/>
          <w:sz w:val="26"/>
          <w:szCs w:val="26"/>
        </w:rPr>
        <w:t>as Vermögen</w:t>
      </w:r>
      <w:r w:rsidR="00203B18" w:rsidRPr="008F7490">
        <w:rPr>
          <w:rFonts w:ascii="Arial" w:hAnsi="Arial" w:cs="Arial"/>
          <w:color w:val="000000" w:themeColor="text1"/>
          <w:sz w:val="26"/>
          <w:szCs w:val="26"/>
        </w:rPr>
        <w:t>, seinen Alltag den eigenen Bedürfnissen, Normen und Werten entsprechend zu gestalten.</w:t>
      </w:r>
    </w:p>
    <w:p w14:paraId="11965659" w14:textId="6D27E237" w:rsidR="00203B18" w:rsidRPr="008F7490" w:rsidRDefault="001853EE" w:rsidP="00203B18">
      <w:pPr>
        <w:numPr>
          <w:ilvl w:val="0"/>
          <w:numId w:val="15"/>
        </w:numPr>
        <w:autoSpaceDE w:val="0"/>
        <w:autoSpaceDN w:val="0"/>
        <w:adjustRightInd w:val="0"/>
        <w:spacing w:line="312" w:lineRule="auto"/>
        <w:rPr>
          <w:rFonts w:ascii="Arial" w:hAnsi="Arial" w:cs="Arial"/>
          <w:color w:val="000000" w:themeColor="text1"/>
          <w:sz w:val="26"/>
          <w:szCs w:val="26"/>
        </w:rPr>
      </w:pPr>
      <w:r w:rsidRPr="008F7490">
        <w:rPr>
          <w:rFonts w:ascii="Arial" w:hAnsi="Arial" w:cs="Arial"/>
          <w:bCs/>
          <w:color w:val="000000" w:themeColor="text1"/>
          <w:sz w:val="26"/>
          <w:szCs w:val="26"/>
        </w:rPr>
        <w:t>Und schließlich geht es um die</w:t>
      </w:r>
      <w:r w:rsidRPr="008F7490">
        <w:rPr>
          <w:rFonts w:ascii="Arial" w:hAnsi="Arial" w:cs="Arial"/>
          <w:b/>
          <w:bCs/>
          <w:color w:val="000000" w:themeColor="text1"/>
          <w:sz w:val="26"/>
          <w:szCs w:val="26"/>
        </w:rPr>
        <w:t xml:space="preserve"> </w:t>
      </w:r>
      <w:r w:rsidR="00203B18" w:rsidRPr="008F7490">
        <w:rPr>
          <w:rFonts w:ascii="Arial" w:hAnsi="Arial" w:cs="Arial"/>
          <w:b/>
          <w:bCs/>
          <w:color w:val="000000" w:themeColor="text1"/>
          <w:sz w:val="26"/>
          <w:szCs w:val="26"/>
        </w:rPr>
        <w:t>Mitverantwortung</w:t>
      </w:r>
      <w:r w:rsidRPr="008F7490">
        <w:rPr>
          <w:rFonts w:ascii="Arial" w:hAnsi="Arial" w:cs="Arial"/>
          <w:b/>
          <w:bCs/>
          <w:color w:val="000000" w:themeColor="text1"/>
          <w:sz w:val="26"/>
          <w:szCs w:val="26"/>
        </w:rPr>
        <w:t xml:space="preserve"> </w:t>
      </w:r>
      <w:r w:rsidRPr="008F7490">
        <w:rPr>
          <w:rFonts w:ascii="Arial" w:hAnsi="Arial" w:cs="Arial"/>
          <w:bCs/>
          <w:color w:val="000000" w:themeColor="text1"/>
          <w:sz w:val="26"/>
          <w:szCs w:val="26"/>
        </w:rPr>
        <w:t>des Einzelnen</w:t>
      </w:r>
      <w:r w:rsidR="00203B18" w:rsidRPr="008F7490">
        <w:rPr>
          <w:rFonts w:ascii="Arial" w:hAnsi="Arial" w:cs="Arial"/>
          <w:b/>
          <w:bCs/>
          <w:color w:val="000000" w:themeColor="text1"/>
          <w:sz w:val="26"/>
          <w:szCs w:val="26"/>
        </w:rPr>
        <w:t xml:space="preserve">: </w:t>
      </w:r>
      <w:r w:rsidR="00203B18" w:rsidRPr="008F7490">
        <w:rPr>
          <w:rFonts w:ascii="Arial" w:hAnsi="Arial" w:cs="Arial"/>
          <w:color w:val="000000" w:themeColor="text1"/>
          <w:sz w:val="26"/>
          <w:szCs w:val="26"/>
        </w:rPr>
        <w:t xml:space="preserve">Die Bereitschaft des Menschen, sich in die Lebenssituation anderer hineinzuversetzen und sich für andere zu engagieren, etwas für andere zu tun.  </w:t>
      </w:r>
    </w:p>
    <w:p w14:paraId="5C365E1A" w14:textId="7910BC8C" w:rsidR="00ED7963" w:rsidRPr="008F7490" w:rsidRDefault="001853EE" w:rsidP="00D95DB1">
      <w:pPr>
        <w:autoSpaceDE w:val="0"/>
        <w:autoSpaceDN w:val="0"/>
        <w:adjustRightInd w:val="0"/>
        <w:spacing w:line="312" w:lineRule="auto"/>
        <w:rPr>
          <w:rFonts w:ascii="Arial" w:hAnsi="Arial" w:cs="Arial"/>
          <w:color w:val="000000" w:themeColor="text1"/>
          <w:sz w:val="26"/>
          <w:szCs w:val="26"/>
        </w:rPr>
      </w:pPr>
      <w:r w:rsidRPr="008F7490">
        <w:rPr>
          <w:rFonts w:ascii="Arial" w:hAnsi="Arial" w:cs="Arial"/>
          <w:color w:val="000000" w:themeColor="text1"/>
          <w:sz w:val="26"/>
          <w:szCs w:val="26"/>
        </w:rPr>
        <w:t xml:space="preserve">Mich erinnert dieses </w:t>
      </w:r>
      <w:r w:rsidR="00203B18" w:rsidRPr="008F7490">
        <w:rPr>
          <w:rFonts w:ascii="Arial" w:hAnsi="Arial" w:cs="Arial"/>
          <w:color w:val="000000" w:themeColor="text1"/>
          <w:sz w:val="26"/>
          <w:szCs w:val="26"/>
        </w:rPr>
        <w:t xml:space="preserve">Konzept an Martin Luthers Satz: </w:t>
      </w:r>
      <w:r w:rsidR="00203B18" w:rsidRPr="008F7490">
        <w:rPr>
          <w:rFonts w:ascii="Arial" w:hAnsi="Arial" w:cs="Arial"/>
          <w:b/>
          <w:bCs/>
          <w:i/>
          <w:iCs/>
          <w:color w:val="000000" w:themeColor="text1"/>
          <w:sz w:val="26"/>
          <w:szCs w:val="26"/>
        </w:rPr>
        <w:t>„Ein Christenmensch ist ein freier Herr über alle Dinge und niemand untertan. Ein Christenmensch ist ein dienstbarer Knecht aller Dinge und jedermann untertan.“</w:t>
      </w:r>
      <w:r w:rsidR="00203B18" w:rsidRPr="008F7490">
        <w:rPr>
          <w:rFonts w:ascii="Arial" w:hAnsi="Arial" w:cs="Arial"/>
          <w:color w:val="000000" w:themeColor="text1"/>
          <w:sz w:val="26"/>
          <w:szCs w:val="26"/>
        </w:rPr>
        <w:t xml:space="preserve"> </w:t>
      </w:r>
    </w:p>
    <w:p w14:paraId="233D2BA4" w14:textId="3CF50E29" w:rsidR="00203B18" w:rsidRPr="008F7490" w:rsidRDefault="00203B18" w:rsidP="00D95DB1">
      <w:pPr>
        <w:autoSpaceDE w:val="0"/>
        <w:autoSpaceDN w:val="0"/>
        <w:adjustRightInd w:val="0"/>
        <w:spacing w:line="312" w:lineRule="auto"/>
        <w:rPr>
          <w:rFonts w:ascii="Arial" w:hAnsi="Arial" w:cs="Arial"/>
          <w:color w:val="000000" w:themeColor="text1"/>
          <w:sz w:val="26"/>
          <w:szCs w:val="26"/>
        </w:rPr>
      </w:pPr>
      <w:r w:rsidRPr="008F7490">
        <w:rPr>
          <w:rFonts w:ascii="Arial" w:hAnsi="Arial" w:cs="Arial"/>
          <w:color w:val="000000" w:themeColor="text1"/>
          <w:sz w:val="26"/>
          <w:szCs w:val="26"/>
        </w:rPr>
        <w:t xml:space="preserve">Interessant sind in diesem Zusammenhang auch die Überlegungen der Philosophin Martha Nussbaum. </w:t>
      </w:r>
      <w:r w:rsidR="00E21826" w:rsidRPr="008F7490">
        <w:rPr>
          <w:rFonts w:ascii="Arial" w:hAnsi="Arial" w:cs="Arial"/>
          <w:color w:val="000000" w:themeColor="text1"/>
          <w:sz w:val="26"/>
          <w:szCs w:val="26"/>
        </w:rPr>
        <w:t>Si</w:t>
      </w:r>
      <w:r w:rsidRPr="008F7490">
        <w:rPr>
          <w:rFonts w:ascii="Arial" w:hAnsi="Arial" w:cs="Arial"/>
          <w:color w:val="000000" w:themeColor="text1"/>
          <w:sz w:val="26"/>
          <w:szCs w:val="26"/>
        </w:rPr>
        <w:t>e sagt: Zum guten Leben gehör</w:t>
      </w:r>
      <w:r w:rsidR="00B55D6C" w:rsidRPr="008F7490">
        <w:rPr>
          <w:rFonts w:ascii="Arial" w:hAnsi="Arial" w:cs="Arial"/>
          <w:color w:val="000000" w:themeColor="text1"/>
          <w:sz w:val="26"/>
          <w:szCs w:val="26"/>
        </w:rPr>
        <w:t>en</w:t>
      </w:r>
      <w:r w:rsidRPr="008F7490">
        <w:rPr>
          <w:rFonts w:ascii="Arial" w:hAnsi="Arial" w:cs="Arial"/>
          <w:color w:val="000000" w:themeColor="text1"/>
          <w:sz w:val="26"/>
          <w:szCs w:val="26"/>
        </w:rPr>
        <w:t xml:space="preserve"> die Fähigkeit und die Bereitschaft, </w:t>
      </w:r>
      <w:r w:rsidRPr="008F7490">
        <w:rPr>
          <w:rFonts w:ascii="Arial" w:hAnsi="Arial" w:cs="Arial"/>
          <w:b/>
          <w:bCs/>
          <w:i/>
          <w:iCs/>
          <w:color w:val="000000" w:themeColor="text1"/>
          <w:sz w:val="26"/>
          <w:szCs w:val="26"/>
        </w:rPr>
        <w:t>„Bindungen … einzugehen, zu lieben, zu trauern</w:t>
      </w:r>
      <w:r w:rsidR="0002399C" w:rsidRPr="008F7490">
        <w:rPr>
          <w:rFonts w:ascii="Arial" w:hAnsi="Arial" w:cs="Arial"/>
          <w:b/>
          <w:bCs/>
          <w:i/>
          <w:iCs/>
          <w:color w:val="000000" w:themeColor="text1"/>
          <w:sz w:val="26"/>
          <w:szCs w:val="26"/>
        </w:rPr>
        <w:t>…</w:t>
      </w:r>
      <w:r w:rsidRPr="008F7490">
        <w:rPr>
          <w:rFonts w:ascii="Arial" w:hAnsi="Arial" w:cs="Arial"/>
          <w:b/>
          <w:bCs/>
          <w:i/>
          <w:iCs/>
          <w:color w:val="000000" w:themeColor="text1"/>
          <w:sz w:val="26"/>
          <w:szCs w:val="26"/>
        </w:rPr>
        <w:t>“</w:t>
      </w:r>
      <w:r w:rsidRPr="008F7490">
        <w:rPr>
          <w:rFonts w:ascii="Arial" w:hAnsi="Arial" w:cs="Arial"/>
          <w:color w:val="000000" w:themeColor="text1"/>
          <w:sz w:val="26"/>
          <w:szCs w:val="26"/>
        </w:rPr>
        <w:t xml:space="preserve"> wie auch </w:t>
      </w:r>
      <w:r w:rsidRPr="008F7490">
        <w:rPr>
          <w:rFonts w:ascii="Arial" w:hAnsi="Arial" w:cs="Arial"/>
          <w:b/>
          <w:bCs/>
          <w:i/>
          <w:iCs/>
          <w:color w:val="000000" w:themeColor="text1"/>
          <w:sz w:val="26"/>
          <w:szCs w:val="26"/>
        </w:rPr>
        <w:t>„für andere und bezogen auf andere zu leben“.</w:t>
      </w:r>
    </w:p>
    <w:p w14:paraId="0054D88E" w14:textId="07D8DF4D" w:rsidR="00A31BDC" w:rsidRPr="008F7490" w:rsidRDefault="00062584" w:rsidP="00C06589">
      <w:pPr>
        <w:autoSpaceDE w:val="0"/>
        <w:autoSpaceDN w:val="0"/>
        <w:adjustRightInd w:val="0"/>
        <w:spacing w:line="312" w:lineRule="auto"/>
        <w:rPr>
          <w:rFonts w:ascii="Arial" w:hAnsi="Arial" w:cs="Arial"/>
          <w:sz w:val="26"/>
          <w:szCs w:val="26"/>
        </w:rPr>
      </w:pPr>
      <w:r w:rsidRPr="008F7490">
        <w:rPr>
          <w:rFonts w:ascii="Arial" w:hAnsi="Arial" w:cs="Arial"/>
          <w:sz w:val="26"/>
          <w:szCs w:val="26"/>
        </w:rPr>
        <w:t xml:space="preserve">Dem </w:t>
      </w:r>
      <w:r w:rsidR="009E40AF" w:rsidRPr="008F7490">
        <w:rPr>
          <w:rFonts w:ascii="Arial" w:hAnsi="Arial" w:cs="Arial"/>
          <w:sz w:val="26"/>
          <w:szCs w:val="26"/>
        </w:rPr>
        <w:t>7.</w:t>
      </w:r>
      <w:r w:rsidRPr="008F7490">
        <w:rPr>
          <w:rFonts w:ascii="Arial" w:hAnsi="Arial" w:cs="Arial"/>
          <w:sz w:val="26"/>
          <w:szCs w:val="26"/>
        </w:rPr>
        <w:t xml:space="preserve"> Altenbericht liegen sehr differenzierte Leitgedanken und Ziele zugrunde. </w:t>
      </w:r>
    </w:p>
    <w:p w14:paraId="0157CFC5" w14:textId="54B0EDD8" w:rsidR="00A31BDC" w:rsidRPr="008F7490" w:rsidRDefault="003B53BE" w:rsidP="00A31BDC">
      <w:pPr>
        <w:pStyle w:val="Listenabsatz"/>
        <w:numPr>
          <w:ilvl w:val="0"/>
          <w:numId w:val="49"/>
        </w:numPr>
        <w:autoSpaceDE w:val="0"/>
        <w:autoSpaceDN w:val="0"/>
        <w:adjustRightInd w:val="0"/>
        <w:spacing w:line="312" w:lineRule="auto"/>
        <w:rPr>
          <w:rFonts w:ascii="Arial" w:hAnsi="Arial" w:cs="Arial"/>
          <w:sz w:val="26"/>
          <w:szCs w:val="26"/>
        </w:rPr>
      </w:pPr>
      <w:r w:rsidRPr="008F7490">
        <w:rPr>
          <w:rFonts w:ascii="Arial" w:hAnsi="Arial" w:cs="Arial"/>
          <w:sz w:val="26"/>
          <w:szCs w:val="26"/>
        </w:rPr>
        <w:t xml:space="preserve">Es geht um ein </w:t>
      </w:r>
      <w:r w:rsidR="00062584" w:rsidRPr="008F7490">
        <w:rPr>
          <w:rFonts w:ascii="Arial" w:hAnsi="Arial" w:cs="Arial"/>
          <w:sz w:val="26"/>
          <w:szCs w:val="26"/>
        </w:rPr>
        <w:t>differenzierte Altersbild</w:t>
      </w:r>
      <w:r w:rsidR="00BA522A" w:rsidRPr="008F7490">
        <w:rPr>
          <w:rFonts w:ascii="Arial" w:hAnsi="Arial" w:cs="Arial"/>
          <w:sz w:val="26"/>
          <w:szCs w:val="26"/>
        </w:rPr>
        <w:t xml:space="preserve"> – </w:t>
      </w:r>
      <w:r w:rsidR="005C7C0F" w:rsidRPr="008F7490">
        <w:rPr>
          <w:rFonts w:ascii="Arial" w:hAnsi="Arial" w:cs="Arial"/>
          <w:sz w:val="26"/>
          <w:szCs w:val="26"/>
        </w:rPr>
        <w:t xml:space="preserve">alte Menschen </w:t>
      </w:r>
      <w:r w:rsidR="00BA522A" w:rsidRPr="008F7490">
        <w:rPr>
          <w:rFonts w:ascii="Arial" w:hAnsi="Arial" w:cs="Arial"/>
          <w:sz w:val="26"/>
          <w:szCs w:val="26"/>
        </w:rPr>
        <w:t xml:space="preserve">werden </w:t>
      </w:r>
      <w:r w:rsidR="00E51EF4">
        <w:rPr>
          <w:rFonts w:ascii="Arial" w:hAnsi="Arial" w:cs="Arial"/>
          <w:sz w:val="26"/>
          <w:szCs w:val="26"/>
        </w:rPr>
        <w:t>als Sorgende und U</w:t>
      </w:r>
      <w:r w:rsidR="005C7C0F" w:rsidRPr="008F7490">
        <w:rPr>
          <w:rFonts w:ascii="Arial" w:hAnsi="Arial" w:cs="Arial"/>
          <w:sz w:val="26"/>
          <w:szCs w:val="26"/>
        </w:rPr>
        <w:t>msorgte</w:t>
      </w:r>
      <w:r w:rsidR="00BA522A" w:rsidRPr="008F7490">
        <w:rPr>
          <w:rFonts w:ascii="Arial" w:hAnsi="Arial" w:cs="Arial"/>
          <w:sz w:val="26"/>
          <w:szCs w:val="26"/>
        </w:rPr>
        <w:t xml:space="preserve"> angesehen – </w:t>
      </w:r>
      <w:r w:rsidR="005C7C0F" w:rsidRPr="008F7490">
        <w:rPr>
          <w:rFonts w:ascii="Arial" w:hAnsi="Arial" w:cs="Arial"/>
          <w:sz w:val="26"/>
          <w:szCs w:val="26"/>
        </w:rPr>
        <w:t>um Generationenbe</w:t>
      </w:r>
      <w:r w:rsidR="00B844B3" w:rsidRPr="008F7490">
        <w:rPr>
          <w:rFonts w:ascii="Arial" w:hAnsi="Arial" w:cs="Arial"/>
          <w:sz w:val="26"/>
          <w:szCs w:val="26"/>
        </w:rPr>
        <w:t xml:space="preserve">ziehungen und Geschlechtergerechtigkeit und </w:t>
      </w:r>
      <w:r w:rsidR="00BA522A" w:rsidRPr="008F7490">
        <w:rPr>
          <w:rFonts w:ascii="Arial" w:hAnsi="Arial" w:cs="Arial"/>
          <w:sz w:val="26"/>
          <w:szCs w:val="26"/>
        </w:rPr>
        <w:t xml:space="preserve">um </w:t>
      </w:r>
      <w:r w:rsidR="00B844B3" w:rsidRPr="008F7490">
        <w:rPr>
          <w:rFonts w:ascii="Arial" w:hAnsi="Arial" w:cs="Arial"/>
          <w:sz w:val="26"/>
          <w:szCs w:val="26"/>
        </w:rPr>
        <w:t>Teilhabechancen</w:t>
      </w:r>
      <w:r w:rsidR="00E51EF4">
        <w:rPr>
          <w:rFonts w:ascii="Arial" w:hAnsi="Arial" w:cs="Arial"/>
          <w:sz w:val="26"/>
          <w:szCs w:val="26"/>
        </w:rPr>
        <w:t>.</w:t>
      </w:r>
      <w:r w:rsidR="005E42FD" w:rsidRPr="008F7490">
        <w:rPr>
          <w:rFonts w:ascii="Arial" w:hAnsi="Arial" w:cs="Arial"/>
          <w:sz w:val="26"/>
          <w:szCs w:val="26"/>
        </w:rPr>
        <w:t xml:space="preserve"> </w:t>
      </w:r>
    </w:p>
    <w:p w14:paraId="0DD3F3E0" w14:textId="687AE35C" w:rsidR="00A31BDC" w:rsidRPr="008F7490" w:rsidRDefault="00BA522A" w:rsidP="00A31BDC">
      <w:pPr>
        <w:pStyle w:val="Listenabsatz"/>
        <w:numPr>
          <w:ilvl w:val="0"/>
          <w:numId w:val="49"/>
        </w:numPr>
        <w:autoSpaceDE w:val="0"/>
        <w:autoSpaceDN w:val="0"/>
        <w:adjustRightInd w:val="0"/>
        <w:spacing w:line="312" w:lineRule="auto"/>
        <w:rPr>
          <w:rFonts w:ascii="Arial" w:hAnsi="Arial" w:cs="Arial"/>
          <w:sz w:val="26"/>
          <w:szCs w:val="26"/>
        </w:rPr>
      </w:pPr>
      <w:r w:rsidRPr="008F7490">
        <w:rPr>
          <w:rFonts w:ascii="Arial" w:hAnsi="Arial" w:cs="Arial"/>
          <w:sz w:val="26"/>
          <w:szCs w:val="26"/>
        </w:rPr>
        <w:t xml:space="preserve">Es geht </w:t>
      </w:r>
      <w:r w:rsidR="005E42FD" w:rsidRPr="008F7490">
        <w:rPr>
          <w:rFonts w:ascii="Arial" w:hAnsi="Arial" w:cs="Arial"/>
          <w:sz w:val="26"/>
          <w:szCs w:val="26"/>
        </w:rPr>
        <w:t>u</w:t>
      </w:r>
      <w:r w:rsidR="00B844B3" w:rsidRPr="008F7490">
        <w:rPr>
          <w:rFonts w:ascii="Arial" w:hAnsi="Arial" w:cs="Arial"/>
          <w:sz w:val="26"/>
          <w:szCs w:val="26"/>
        </w:rPr>
        <w:t>m grundsätzliche Aussagen zur Organisation des Gemeinwesens</w:t>
      </w:r>
      <w:r w:rsidR="00062584" w:rsidRPr="008F7490">
        <w:rPr>
          <w:rFonts w:ascii="Arial" w:hAnsi="Arial" w:cs="Arial"/>
          <w:sz w:val="26"/>
          <w:szCs w:val="26"/>
        </w:rPr>
        <w:t xml:space="preserve"> </w:t>
      </w:r>
      <w:r w:rsidR="00B160B9" w:rsidRPr="008F7490">
        <w:rPr>
          <w:rFonts w:ascii="Arial" w:hAnsi="Arial" w:cs="Arial"/>
          <w:sz w:val="26"/>
          <w:szCs w:val="26"/>
        </w:rPr>
        <w:t xml:space="preserve">und </w:t>
      </w:r>
      <w:r w:rsidR="007025F3" w:rsidRPr="008F7490">
        <w:rPr>
          <w:rFonts w:ascii="Arial" w:hAnsi="Arial" w:cs="Arial"/>
          <w:sz w:val="26"/>
          <w:szCs w:val="26"/>
        </w:rPr>
        <w:t xml:space="preserve">um </w:t>
      </w:r>
      <w:r w:rsidR="00B160B9" w:rsidRPr="008F7490">
        <w:rPr>
          <w:rFonts w:ascii="Arial" w:hAnsi="Arial" w:cs="Arial"/>
          <w:sz w:val="26"/>
          <w:szCs w:val="26"/>
        </w:rPr>
        <w:t>eine ganzheitliche Versorgung</w:t>
      </w:r>
      <w:r w:rsidR="00A31BDC" w:rsidRPr="008F7490">
        <w:rPr>
          <w:rFonts w:ascii="Arial" w:hAnsi="Arial" w:cs="Arial"/>
          <w:sz w:val="26"/>
          <w:szCs w:val="26"/>
        </w:rPr>
        <w:t>: um ein neues Verständnis von Daseinsvorsorge und Subsidiarität, um den Ausgleich von regionalen und sozialen Unterschieden</w:t>
      </w:r>
      <w:r w:rsidR="00B160B9" w:rsidRPr="008F7490">
        <w:rPr>
          <w:rFonts w:ascii="Arial" w:hAnsi="Arial" w:cs="Arial"/>
          <w:sz w:val="26"/>
          <w:szCs w:val="26"/>
        </w:rPr>
        <w:t xml:space="preserve">. </w:t>
      </w:r>
    </w:p>
    <w:p w14:paraId="4FE48952" w14:textId="0AEE675A" w:rsidR="0005435A" w:rsidRPr="008F7490" w:rsidRDefault="0005435A" w:rsidP="00A31BDC">
      <w:pPr>
        <w:pStyle w:val="Listenabsatz"/>
        <w:numPr>
          <w:ilvl w:val="0"/>
          <w:numId w:val="49"/>
        </w:numPr>
        <w:autoSpaceDE w:val="0"/>
        <w:autoSpaceDN w:val="0"/>
        <w:adjustRightInd w:val="0"/>
        <w:spacing w:line="312" w:lineRule="auto"/>
        <w:rPr>
          <w:rFonts w:ascii="Arial" w:hAnsi="Arial" w:cs="Arial"/>
          <w:sz w:val="26"/>
          <w:szCs w:val="26"/>
        </w:rPr>
      </w:pPr>
      <w:r w:rsidRPr="008F7490">
        <w:rPr>
          <w:rFonts w:ascii="Arial" w:hAnsi="Arial" w:cs="Arial"/>
          <w:sz w:val="26"/>
          <w:szCs w:val="26"/>
        </w:rPr>
        <w:lastRenderedPageBreak/>
        <w:t xml:space="preserve">Im Mittelpunkt stehen drei Handlungsfelder: </w:t>
      </w:r>
      <w:r w:rsidR="007025F3" w:rsidRPr="008F7490">
        <w:rPr>
          <w:rFonts w:ascii="Arial" w:hAnsi="Arial" w:cs="Arial"/>
          <w:sz w:val="26"/>
          <w:szCs w:val="26"/>
        </w:rPr>
        <w:t>die g</w:t>
      </w:r>
      <w:r w:rsidRPr="008F7490">
        <w:rPr>
          <w:rFonts w:ascii="Arial" w:hAnsi="Arial" w:cs="Arial"/>
          <w:sz w:val="26"/>
          <w:szCs w:val="26"/>
        </w:rPr>
        <w:t xml:space="preserve">esundheitliche Versorgung, Sorge und Pflege, Wohnung und Wohnumfeld. </w:t>
      </w:r>
    </w:p>
    <w:p w14:paraId="7F4CBEE8" w14:textId="3D6234BA" w:rsidR="00982128" w:rsidRPr="008F7490" w:rsidRDefault="007025F3" w:rsidP="00A31BDC">
      <w:pPr>
        <w:pStyle w:val="Listenabsatz"/>
        <w:numPr>
          <w:ilvl w:val="0"/>
          <w:numId w:val="49"/>
        </w:numPr>
        <w:autoSpaceDE w:val="0"/>
        <w:autoSpaceDN w:val="0"/>
        <w:adjustRightInd w:val="0"/>
        <w:spacing w:line="312" w:lineRule="auto"/>
        <w:rPr>
          <w:rFonts w:ascii="Arial" w:hAnsi="Arial" w:cs="Arial"/>
          <w:sz w:val="26"/>
          <w:szCs w:val="26"/>
        </w:rPr>
      </w:pPr>
      <w:r w:rsidRPr="008F7490">
        <w:rPr>
          <w:rFonts w:ascii="Arial" w:hAnsi="Arial" w:cs="Arial"/>
          <w:sz w:val="26"/>
          <w:szCs w:val="26"/>
        </w:rPr>
        <w:t>Und s</w:t>
      </w:r>
      <w:r w:rsidR="005E42FD" w:rsidRPr="008F7490">
        <w:rPr>
          <w:rFonts w:ascii="Arial" w:hAnsi="Arial" w:cs="Arial"/>
          <w:sz w:val="26"/>
          <w:szCs w:val="26"/>
        </w:rPr>
        <w:t xml:space="preserve">chließlich geht es – wie schon erwähnt – um die </w:t>
      </w:r>
      <w:r w:rsidR="00B160B9" w:rsidRPr="008F7490">
        <w:rPr>
          <w:rFonts w:ascii="Arial" w:hAnsi="Arial" w:cs="Arial"/>
          <w:sz w:val="26"/>
          <w:szCs w:val="26"/>
        </w:rPr>
        <w:t xml:space="preserve">Stärkung der </w:t>
      </w:r>
      <w:r w:rsidR="00D62B91" w:rsidRPr="008F7490">
        <w:rPr>
          <w:rFonts w:ascii="Arial" w:hAnsi="Arial" w:cs="Arial"/>
          <w:sz w:val="26"/>
          <w:szCs w:val="26"/>
        </w:rPr>
        <w:t>Kommune</w:t>
      </w:r>
      <w:r w:rsidR="00333B33" w:rsidRPr="008F7490">
        <w:rPr>
          <w:rFonts w:ascii="Arial" w:hAnsi="Arial" w:cs="Arial"/>
          <w:sz w:val="26"/>
          <w:szCs w:val="26"/>
        </w:rPr>
        <w:t>,</w:t>
      </w:r>
      <w:r w:rsidR="00B844B3" w:rsidRPr="008F7490">
        <w:rPr>
          <w:rFonts w:ascii="Arial" w:hAnsi="Arial" w:cs="Arial"/>
          <w:sz w:val="26"/>
          <w:szCs w:val="26"/>
        </w:rPr>
        <w:t xml:space="preserve"> </w:t>
      </w:r>
      <w:r w:rsidR="00333B33" w:rsidRPr="008F7490">
        <w:rPr>
          <w:rFonts w:ascii="Arial" w:hAnsi="Arial" w:cs="Arial"/>
          <w:sz w:val="26"/>
          <w:szCs w:val="26"/>
        </w:rPr>
        <w:t xml:space="preserve">um </w:t>
      </w:r>
      <w:r w:rsidR="00B160B9" w:rsidRPr="008F7490">
        <w:rPr>
          <w:rFonts w:ascii="Arial" w:hAnsi="Arial" w:cs="Arial"/>
          <w:sz w:val="26"/>
          <w:szCs w:val="26"/>
        </w:rPr>
        <w:t>Vernetzung und Kooperation</w:t>
      </w:r>
      <w:r w:rsidR="00E21826" w:rsidRPr="008F7490">
        <w:rPr>
          <w:rFonts w:ascii="Arial" w:hAnsi="Arial" w:cs="Arial"/>
          <w:sz w:val="26"/>
          <w:szCs w:val="26"/>
        </w:rPr>
        <w:t xml:space="preserve"> im Sozialraum</w:t>
      </w:r>
      <w:r w:rsidR="00B160B9" w:rsidRPr="008F7490">
        <w:rPr>
          <w:rFonts w:ascii="Arial" w:hAnsi="Arial" w:cs="Arial"/>
          <w:sz w:val="26"/>
          <w:szCs w:val="26"/>
        </w:rPr>
        <w:t>.</w:t>
      </w:r>
    </w:p>
    <w:p w14:paraId="012EF8E2" w14:textId="59C42113" w:rsidR="00DD49D9" w:rsidRPr="008F7490" w:rsidRDefault="0002399C" w:rsidP="00C06589">
      <w:pPr>
        <w:autoSpaceDE w:val="0"/>
        <w:autoSpaceDN w:val="0"/>
        <w:adjustRightInd w:val="0"/>
        <w:spacing w:line="312" w:lineRule="auto"/>
        <w:rPr>
          <w:rFonts w:ascii="Arial" w:hAnsi="Arial" w:cs="Arial"/>
          <w:sz w:val="26"/>
          <w:szCs w:val="26"/>
        </w:rPr>
      </w:pPr>
      <w:r w:rsidRPr="008F7490">
        <w:rPr>
          <w:rFonts w:ascii="Arial" w:hAnsi="Arial" w:cs="Arial"/>
          <w:sz w:val="26"/>
          <w:szCs w:val="26"/>
        </w:rPr>
        <w:t xml:space="preserve">Der Altenbericht zielt auf einen </w:t>
      </w:r>
      <w:r w:rsidR="00114E75" w:rsidRPr="008F7490">
        <w:rPr>
          <w:rFonts w:ascii="Arial" w:hAnsi="Arial" w:cs="Arial"/>
          <w:sz w:val="26"/>
          <w:szCs w:val="26"/>
        </w:rPr>
        <w:t>Wohlfahrts-Mix</w:t>
      </w:r>
      <w:r w:rsidRPr="008F7490">
        <w:rPr>
          <w:rFonts w:ascii="Arial" w:hAnsi="Arial" w:cs="Arial"/>
          <w:sz w:val="26"/>
          <w:szCs w:val="26"/>
        </w:rPr>
        <w:t>,</w:t>
      </w:r>
      <w:r w:rsidR="00A10AD8" w:rsidRPr="008F7490">
        <w:rPr>
          <w:rFonts w:ascii="Arial" w:hAnsi="Arial" w:cs="Arial"/>
          <w:sz w:val="26"/>
          <w:szCs w:val="26"/>
        </w:rPr>
        <w:t xml:space="preserve"> </w:t>
      </w:r>
      <w:r w:rsidR="00053EB8" w:rsidRPr="008F7490">
        <w:rPr>
          <w:rFonts w:ascii="Arial" w:hAnsi="Arial" w:cs="Arial"/>
          <w:sz w:val="26"/>
          <w:szCs w:val="26"/>
        </w:rPr>
        <w:t>ein</w:t>
      </w:r>
      <w:r w:rsidR="00DA4CDB" w:rsidRPr="008F7490">
        <w:rPr>
          <w:rFonts w:ascii="Arial" w:hAnsi="Arial" w:cs="Arial"/>
          <w:sz w:val="26"/>
          <w:szCs w:val="26"/>
        </w:rPr>
        <w:t xml:space="preserve"> intelligente</w:t>
      </w:r>
      <w:r w:rsidR="00053EB8" w:rsidRPr="008F7490">
        <w:rPr>
          <w:rFonts w:ascii="Arial" w:hAnsi="Arial" w:cs="Arial"/>
          <w:sz w:val="26"/>
          <w:szCs w:val="26"/>
        </w:rPr>
        <w:t>s</w:t>
      </w:r>
      <w:r w:rsidR="00DA4CDB" w:rsidRPr="008F7490">
        <w:rPr>
          <w:rFonts w:ascii="Arial" w:hAnsi="Arial" w:cs="Arial"/>
          <w:sz w:val="26"/>
          <w:szCs w:val="26"/>
        </w:rPr>
        <w:t xml:space="preserve"> Zusammenspiel der </w:t>
      </w:r>
      <w:r w:rsidR="00067D73" w:rsidRPr="008F7490">
        <w:rPr>
          <w:rFonts w:ascii="Arial" w:hAnsi="Arial" w:cs="Arial"/>
          <w:sz w:val="26"/>
          <w:szCs w:val="26"/>
        </w:rPr>
        <w:t xml:space="preserve">beteiligten </w:t>
      </w:r>
      <w:r w:rsidR="00DA4CDB" w:rsidRPr="008F7490">
        <w:rPr>
          <w:rFonts w:ascii="Arial" w:hAnsi="Arial" w:cs="Arial"/>
          <w:sz w:val="26"/>
          <w:szCs w:val="26"/>
        </w:rPr>
        <w:t>Sektoren</w:t>
      </w:r>
      <w:r w:rsidR="00F90259" w:rsidRPr="008F7490">
        <w:rPr>
          <w:rFonts w:ascii="Arial" w:hAnsi="Arial" w:cs="Arial"/>
          <w:sz w:val="26"/>
          <w:szCs w:val="26"/>
        </w:rPr>
        <w:t xml:space="preserve">: </w:t>
      </w:r>
      <w:r w:rsidR="00053EB8" w:rsidRPr="008F7490">
        <w:rPr>
          <w:rFonts w:ascii="Arial" w:hAnsi="Arial" w:cs="Arial"/>
          <w:sz w:val="26"/>
          <w:szCs w:val="26"/>
        </w:rPr>
        <w:t>Staat, Wirtschaft</w:t>
      </w:r>
      <w:r w:rsidR="00E21826" w:rsidRPr="008F7490">
        <w:rPr>
          <w:rFonts w:ascii="Arial" w:hAnsi="Arial" w:cs="Arial"/>
          <w:sz w:val="26"/>
          <w:szCs w:val="26"/>
        </w:rPr>
        <w:t xml:space="preserve"> und</w:t>
      </w:r>
      <w:r w:rsidR="00053EB8" w:rsidRPr="008F7490">
        <w:rPr>
          <w:rFonts w:ascii="Arial" w:hAnsi="Arial" w:cs="Arial"/>
          <w:sz w:val="26"/>
          <w:szCs w:val="26"/>
        </w:rPr>
        <w:t xml:space="preserve"> </w:t>
      </w:r>
      <w:r w:rsidR="00BD28E2" w:rsidRPr="008F7490">
        <w:rPr>
          <w:rFonts w:ascii="Arial" w:hAnsi="Arial" w:cs="Arial"/>
          <w:sz w:val="26"/>
          <w:szCs w:val="26"/>
        </w:rPr>
        <w:t xml:space="preserve">Zivilgesellschaft: </w:t>
      </w:r>
      <w:r w:rsidR="00E21826" w:rsidRPr="008F7490">
        <w:rPr>
          <w:rFonts w:ascii="Arial" w:hAnsi="Arial" w:cs="Arial"/>
          <w:sz w:val="26"/>
          <w:szCs w:val="26"/>
        </w:rPr>
        <w:t xml:space="preserve">z. B. Initiativen, </w:t>
      </w:r>
      <w:r w:rsidR="00053EB8" w:rsidRPr="008F7490">
        <w:rPr>
          <w:rFonts w:ascii="Arial" w:hAnsi="Arial" w:cs="Arial"/>
          <w:sz w:val="26"/>
          <w:szCs w:val="26"/>
        </w:rPr>
        <w:t xml:space="preserve">Vereine, Verbände </w:t>
      </w:r>
      <w:r w:rsidR="00BD28E2" w:rsidRPr="008F7490">
        <w:rPr>
          <w:rFonts w:ascii="Arial" w:hAnsi="Arial" w:cs="Arial"/>
          <w:sz w:val="26"/>
          <w:szCs w:val="26"/>
        </w:rPr>
        <w:t xml:space="preserve">und </w:t>
      </w:r>
      <w:r w:rsidR="00053EB8" w:rsidRPr="008F7490">
        <w:rPr>
          <w:rFonts w:ascii="Arial" w:hAnsi="Arial" w:cs="Arial"/>
          <w:sz w:val="26"/>
          <w:szCs w:val="26"/>
        </w:rPr>
        <w:t>Kirchen</w:t>
      </w:r>
      <w:r w:rsidR="00BD28E2" w:rsidRPr="008F7490">
        <w:rPr>
          <w:rFonts w:ascii="Arial" w:hAnsi="Arial" w:cs="Arial"/>
          <w:sz w:val="26"/>
          <w:szCs w:val="26"/>
        </w:rPr>
        <w:t>gemeinden</w:t>
      </w:r>
      <w:r w:rsidR="00785165" w:rsidRPr="008F7490">
        <w:rPr>
          <w:rFonts w:ascii="Arial" w:hAnsi="Arial" w:cs="Arial"/>
          <w:sz w:val="26"/>
          <w:szCs w:val="26"/>
        </w:rPr>
        <w:t xml:space="preserve">. </w:t>
      </w:r>
      <w:r w:rsidR="00094159" w:rsidRPr="008F7490">
        <w:rPr>
          <w:rFonts w:ascii="Arial" w:hAnsi="Arial" w:cs="Arial"/>
          <w:sz w:val="26"/>
          <w:szCs w:val="26"/>
        </w:rPr>
        <w:t>Ziel ist eine</w:t>
      </w:r>
      <w:r w:rsidR="006A386B" w:rsidRPr="008F7490">
        <w:rPr>
          <w:rFonts w:ascii="Arial" w:hAnsi="Arial" w:cs="Arial"/>
          <w:sz w:val="26"/>
          <w:szCs w:val="26"/>
        </w:rPr>
        <w:t xml:space="preserve"> </w:t>
      </w:r>
      <w:r w:rsidR="00DA4CDB" w:rsidRPr="008F7490">
        <w:rPr>
          <w:rFonts w:ascii="Arial" w:hAnsi="Arial" w:cs="Arial"/>
          <w:sz w:val="26"/>
          <w:szCs w:val="26"/>
        </w:rPr>
        <w:t xml:space="preserve">geteilte Verantwortung, </w:t>
      </w:r>
      <w:r w:rsidR="00785165" w:rsidRPr="008F7490">
        <w:rPr>
          <w:rFonts w:ascii="Arial" w:hAnsi="Arial" w:cs="Arial"/>
          <w:sz w:val="26"/>
          <w:szCs w:val="26"/>
        </w:rPr>
        <w:t>die</w:t>
      </w:r>
      <w:r w:rsidR="006A386B" w:rsidRPr="008F7490">
        <w:rPr>
          <w:rFonts w:ascii="Arial" w:hAnsi="Arial" w:cs="Arial"/>
          <w:sz w:val="26"/>
          <w:szCs w:val="26"/>
        </w:rPr>
        <w:t xml:space="preserve"> Schaffung </w:t>
      </w:r>
      <w:r w:rsidR="00785165" w:rsidRPr="008F7490">
        <w:rPr>
          <w:rFonts w:ascii="Arial" w:hAnsi="Arial" w:cs="Arial"/>
          <w:sz w:val="26"/>
          <w:szCs w:val="26"/>
        </w:rPr>
        <w:t xml:space="preserve">einer </w:t>
      </w:r>
      <w:r w:rsidR="00DA4CDB" w:rsidRPr="008F7490">
        <w:rPr>
          <w:rFonts w:ascii="Arial" w:hAnsi="Arial" w:cs="Arial"/>
          <w:sz w:val="26"/>
          <w:szCs w:val="26"/>
        </w:rPr>
        <w:t>hybride</w:t>
      </w:r>
      <w:r w:rsidR="00785165" w:rsidRPr="008F7490">
        <w:rPr>
          <w:rFonts w:ascii="Arial" w:hAnsi="Arial" w:cs="Arial"/>
          <w:sz w:val="26"/>
          <w:szCs w:val="26"/>
        </w:rPr>
        <w:t>n</w:t>
      </w:r>
      <w:r w:rsidR="00DA4CDB" w:rsidRPr="008F7490">
        <w:rPr>
          <w:rFonts w:ascii="Arial" w:hAnsi="Arial" w:cs="Arial"/>
          <w:sz w:val="26"/>
          <w:szCs w:val="26"/>
        </w:rPr>
        <w:t xml:space="preserve"> Organisation des Sozialen</w:t>
      </w:r>
      <w:r w:rsidR="00F90259" w:rsidRPr="008F7490">
        <w:rPr>
          <w:rFonts w:ascii="Arial" w:hAnsi="Arial" w:cs="Arial"/>
          <w:sz w:val="26"/>
          <w:szCs w:val="26"/>
        </w:rPr>
        <w:t xml:space="preserve"> durch ein intelligentes</w:t>
      </w:r>
      <w:r w:rsidR="00785165" w:rsidRPr="008F7490">
        <w:rPr>
          <w:rFonts w:ascii="Arial" w:hAnsi="Arial" w:cs="Arial"/>
          <w:sz w:val="26"/>
          <w:szCs w:val="26"/>
        </w:rPr>
        <w:t xml:space="preserve"> </w:t>
      </w:r>
      <w:r w:rsidR="00F90259" w:rsidRPr="008F7490">
        <w:rPr>
          <w:rFonts w:ascii="Arial" w:hAnsi="Arial" w:cs="Arial"/>
          <w:sz w:val="26"/>
          <w:szCs w:val="26"/>
        </w:rPr>
        <w:t>Zusammenspiel</w:t>
      </w:r>
      <w:r w:rsidR="00E02871" w:rsidRPr="008F7490">
        <w:rPr>
          <w:rFonts w:ascii="Arial" w:hAnsi="Arial" w:cs="Arial"/>
          <w:sz w:val="26"/>
          <w:szCs w:val="26"/>
        </w:rPr>
        <w:t xml:space="preserve">, </w:t>
      </w:r>
      <w:r w:rsidR="004A32EE" w:rsidRPr="008F7490">
        <w:rPr>
          <w:rFonts w:ascii="Arial" w:hAnsi="Arial" w:cs="Arial"/>
          <w:sz w:val="26"/>
          <w:szCs w:val="26"/>
        </w:rPr>
        <w:t>eine geteilte Verantwortung</w:t>
      </w:r>
      <w:r w:rsidR="00F90259" w:rsidRPr="008F7490">
        <w:rPr>
          <w:rFonts w:ascii="Arial" w:hAnsi="Arial" w:cs="Arial"/>
          <w:sz w:val="26"/>
          <w:szCs w:val="26"/>
        </w:rPr>
        <w:t xml:space="preserve"> aller Akteure im Gemeinwesen</w:t>
      </w:r>
      <w:r w:rsidR="0000746B" w:rsidRPr="008F7490">
        <w:rPr>
          <w:rFonts w:ascii="Arial" w:hAnsi="Arial" w:cs="Arial"/>
          <w:sz w:val="26"/>
          <w:szCs w:val="26"/>
        </w:rPr>
        <w:t>.</w:t>
      </w:r>
      <w:r w:rsidR="005C6368" w:rsidRPr="008F7490">
        <w:rPr>
          <w:rFonts w:ascii="Arial" w:hAnsi="Arial" w:cs="Arial"/>
          <w:sz w:val="26"/>
          <w:szCs w:val="26"/>
        </w:rPr>
        <w:t xml:space="preserve"> </w:t>
      </w:r>
    </w:p>
    <w:p w14:paraId="4B354F51" w14:textId="5D939103" w:rsidR="00DA4CDB" w:rsidRPr="008F7490" w:rsidRDefault="002A2E59" w:rsidP="00C06589">
      <w:pPr>
        <w:autoSpaceDE w:val="0"/>
        <w:autoSpaceDN w:val="0"/>
        <w:adjustRightInd w:val="0"/>
        <w:spacing w:line="312" w:lineRule="auto"/>
        <w:rPr>
          <w:rFonts w:ascii="Arial" w:hAnsi="Arial" w:cs="Arial"/>
          <w:b/>
          <w:i/>
          <w:sz w:val="26"/>
          <w:szCs w:val="26"/>
        </w:rPr>
      </w:pPr>
      <w:r w:rsidRPr="008F7490">
        <w:rPr>
          <w:rFonts w:ascii="Arial" w:hAnsi="Arial" w:cs="Arial"/>
          <w:sz w:val="26"/>
          <w:szCs w:val="26"/>
        </w:rPr>
        <w:t xml:space="preserve">Mit den </w:t>
      </w:r>
      <w:r w:rsidR="00AC0B9C" w:rsidRPr="008F7490">
        <w:rPr>
          <w:rFonts w:ascii="Arial" w:hAnsi="Arial" w:cs="Arial"/>
          <w:sz w:val="26"/>
          <w:szCs w:val="26"/>
        </w:rPr>
        <w:t>W</w:t>
      </w:r>
      <w:r w:rsidRPr="008F7490">
        <w:rPr>
          <w:rFonts w:ascii="Arial" w:hAnsi="Arial" w:cs="Arial"/>
          <w:sz w:val="26"/>
          <w:szCs w:val="26"/>
        </w:rPr>
        <w:t xml:space="preserve">orten des Vorsitzenden der 7. Altenberichtskommission: </w:t>
      </w:r>
      <w:r w:rsidR="005C6368" w:rsidRPr="008F7490">
        <w:rPr>
          <w:rFonts w:ascii="Arial" w:hAnsi="Arial" w:cs="Arial"/>
          <w:b/>
          <w:i/>
          <w:sz w:val="26"/>
          <w:szCs w:val="26"/>
        </w:rPr>
        <w:t>„Mit geteilter Verantwortung ist gemeint, dass sich das Individuum,</w:t>
      </w:r>
      <w:r w:rsidRPr="008F7490">
        <w:rPr>
          <w:rFonts w:ascii="Arial" w:hAnsi="Arial" w:cs="Arial"/>
          <w:b/>
          <w:i/>
          <w:sz w:val="26"/>
          <w:szCs w:val="26"/>
        </w:rPr>
        <w:t xml:space="preserve"> </w:t>
      </w:r>
      <w:r w:rsidR="005C6368" w:rsidRPr="008F7490">
        <w:rPr>
          <w:rFonts w:ascii="Arial" w:hAnsi="Arial" w:cs="Arial"/>
          <w:b/>
          <w:i/>
          <w:sz w:val="26"/>
          <w:szCs w:val="26"/>
        </w:rPr>
        <w:t>dessen Familie, dessen nachbarschaftliche Netzwerke,</w:t>
      </w:r>
      <w:r w:rsidRPr="008F7490">
        <w:rPr>
          <w:rFonts w:ascii="Arial" w:hAnsi="Arial" w:cs="Arial"/>
          <w:b/>
          <w:i/>
          <w:sz w:val="26"/>
          <w:szCs w:val="26"/>
        </w:rPr>
        <w:t xml:space="preserve"> </w:t>
      </w:r>
      <w:r w:rsidR="005C6368" w:rsidRPr="008F7490">
        <w:rPr>
          <w:rFonts w:ascii="Arial" w:hAnsi="Arial" w:cs="Arial"/>
          <w:b/>
          <w:i/>
          <w:sz w:val="26"/>
          <w:szCs w:val="26"/>
        </w:rPr>
        <w:t>bürgerschaftlich Engagierte, Wohlfahrtsverbände, private Dienstleister</w:t>
      </w:r>
      <w:r w:rsidRPr="008F7490">
        <w:rPr>
          <w:rFonts w:ascii="Arial" w:hAnsi="Arial" w:cs="Arial"/>
          <w:b/>
          <w:i/>
          <w:sz w:val="26"/>
          <w:szCs w:val="26"/>
        </w:rPr>
        <w:t xml:space="preserve"> </w:t>
      </w:r>
      <w:r w:rsidR="005C6368" w:rsidRPr="008F7490">
        <w:rPr>
          <w:rFonts w:ascii="Arial" w:hAnsi="Arial" w:cs="Arial"/>
          <w:b/>
          <w:i/>
          <w:sz w:val="26"/>
          <w:szCs w:val="26"/>
        </w:rPr>
        <w:t>und Kommunen Aufgaben teilen, das heißt – aufeinander abgestimmt –</w:t>
      </w:r>
      <w:r w:rsidRPr="008F7490">
        <w:rPr>
          <w:rFonts w:ascii="Arial" w:hAnsi="Arial" w:cs="Arial"/>
          <w:b/>
          <w:i/>
          <w:sz w:val="26"/>
          <w:szCs w:val="26"/>
        </w:rPr>
        <w:t xml:space="preserve"> </w:t>
      </w:r>
      <w:r w:rsidR="005C6368" w:rsidRPr="008F7490">
        <w:rPr>
          <w:rFonts w:ascii="Arial" w:hAnsi="Arial" w:cs="Arial"/>
          <w:b/>
          <w:i/>
          <w:sz w:val="26"/>
          <w:szCs w:val="26"/>
        </w:rPr>
        <w:t>Verantwortung übernehmen.“</w:t>
      </w:r>
      <w:r w:rsidRPr="008F7490">
        <w:rPr>
          <w:rFonts w:ascii="Arial" w:hAnsi="Arial" w:cs="Arial"/>
          <w:b/>
          <w:i/>
          <w:sz w:val="26"/>
          <w:szCs w:val="26"/>
        </w:rPr>
        <w:t xml:space="preserve"> </w:t>
      </w:r>
      <w:r w:rsidRPr="008F7490">
        <w:rPr>
          <w:rFonts w:ascii="Arial" w:hAnsi="Arial" w:cs="Arial"/>
          <w:sz w:val="26"/>
          <w:szCs w:val="26"/>
        </w:rPr>
        <w:t>(Andreas Kruse)</w:t>
      </w:r>
    </w:p>
    <w:p w14:paraId="5730ACAB" w14:textId="5FDD0AE2" w:rsidR="00785165" w:rsidRPr="008F7490" w:rsidRDefault="00783832" w:rsidP="00C06589">
      <w:pPr>
        <w:spacing w:line="312" w:lineRule="auto"/>
        <w:rPr>
          <w:rFonts w:ascii="Arial" w:hAnsi="Arial" w:cs="Arial"/>
          <w:sz w:val="26"/>
          <w:szCs w:val="26"/>
        </w:rPr>
      </w:pPr>
      <w:r w:rsidRPr="008F7490">
        <w:rPr>
          <w:rFonts w:ascii="Arial" w:hAnsi="Arial" w:cs="Arial"/>
          <w:sz w:val="26"/>
          <w:szCs w:val="26"/>
        </w:rPr>
        <w:t xml:space="preserve">Was hier gefordert wird, ist leichter gesagt als getan. </w:t>
      </w:r>
      <w:r w:rsidR="00785165" w:rsidRPr="008F7490">
        <w:rPr>
          <w:rFonts w:ascii="Arial" w:hAnsi="Arial" w:cs="Arial"/>
          <w:sz w:val="26"/>
          <w:szCs w:val="26"/>
        </w:rPr>
        <w:t>Viele Fragen bleiben unbeantwortet</w:t>
      </w:r>
      <w:r w:rsidR="004C3B38" w:rsidRPr="008F7490">
        <w:rPr>
          <w:rFonts w:ascii="Arial" w:hAnsi="Arial" w:cs="Arial"/>
          <w:sz w:val="26"/>
          <w:szCs w:val="26"/>
        </w:rPr>
        <w:t>:</w:t>
      </w:r>
      <w:r w:rsidR="00114E75" w:rsidRPr="008F7490">
        <w:rPr>
          <w:rFonts w:ascii="Arial" w:hAnsi="Arial" w:cs="Arial"/>
          <w:sz w:val="26"/>
          <w:szCs w:val="26"/>
        </w:rPr>
        <w:t xml:space="preserve"> </w:t>
      </w:r>
    </w:p>
    <w:p w14:paraId="015CF896" w14:textId="77777777" w:rsidR="00785165" w:rsidRPr="008F7490" w:rsidRDefault="00972164" w:rsidP="00C06589">
      <w:pPr>
        <w:pStyle w:val="Listenabsatz"/>
        <w:numPr>
          <w:ilvl w:val="0"/>
          <w:numId w:val="39"/>
        </w:numPr>
        <w:spacing w:before="120" w:after="120" w:line="312" w:lineRule="auto"/>
        <w:contextualSpacing w:val="0"/>
        <w:rPr>
          <w:rFonts w:ascii="Arial" w:hAnsi="Arial" w:cs="Arial"/>
          <w:sz w:val="26"/>
          <w:szCs w:val="26"/>
        </w:rPr>
      </w:pPr>
      <w:r w:rsidRPr="008F7490">
        <w:rPr>
          <w:rFonts w:ascii="Arial" w:hAnsi="Arial" w:cs="Arial"/>
          <w:sz w:val="26"/>
          <w:szCs w:val="26"/>
        </w:rPr>
        <w:t>Wie gelingt das Zusammenspiel zwischen dem freiwilligen, unverfügbaren bürgerschaftlichen Engagement und de</w:t>
      </w:r>
      <w:r w:rsidR="00BA7B41" w:rsidRPr="008F7490">
        <w:rPr>
          <w:rFonts w:ascii="Arial" w:hAnsi="Arial" w:cs="Arial"/>
          <w:sz w:val="26"/>
          <w:szCs w:val="26"/>
        </w:rPr>
        <w:t>n Professionellen</w:t>
      </w:r>
      <w:r w:rsidR="00785165" w:rsidRPr="008F7490">
        <w:rPr>
          <w:rFonts w:ascii="Arial" w:hAnsi="Arial" w:cs="Arial"/>
          <w:sz w:val="26"/>
          <w:szCs w:val="26"/>
        </w:rPr>
        <w:t>?</w:t>
      </w:r>
    </w:p>
    <w:p w14:paraId="66B94B83" w14:textId="69ED4D39" w:rsidR="00785165" w:rsidRPr="008F7490" w:rsidRDefault="00114E75" w:rsidP="00C06589">
      <w:pPr>
        <w:pStyle w:val="Listenabsatz"/>
        <w:numPr>
          <w:ilvl w:val="0"/>
          <w:numId w:val="39"/>
        </w:numPr>
        <w:spacing w:before="120" w:after="120" w:line="312" w:lineRule="auto"/>
        <w:contextualSpacing w:val="0"/>
        <w:rPr>
          <w:rFonts w:ascii="Arial" w:hAnsi="Arial" w:cs="Arial"/>
          <w:sz w:val="26"/>
          <w:szCs w:val="26"/>
        </w:rPr>
      </w:pPr>
      <w:r w:rsidRPr="008F7490">
        <w:rPr>
          <w:rFonts w:ascii="Arial" w:hAnsi="Arial" w:cs="Arial"/>
          <w:sz w:val="26"/>
          <w:szCs w:val="26"/>
        </w:rPr>
        <w:t>Wie vereinbart sich das spontane</w:t>
      </w:r>
      <w:r w:rsidR="00FF6585" w:rsidRPr="008F7490">
        <w:rPr>
          <w:rFonts w:ascii="Arial" w:hAnsi="Arial" w:cs="Arial"/>
          <w:sz w:val="26"/>
          <w:szCs w:val="26"/>
        </w:rPr>
        <w:t>,</w:t>
      </w:r>
      <w:r w:rsidRPr="008F7490">
        <w:rPr>
          <w:rFonts w:ascii="Arial" w:hAnsi="Arial" w:cs="Arial"/>
          <w:sz w:val="26"/>
          <w:szCs w:val="26"/>
        </w:rPr>
        <w:t xml:space="preserve"> nicht</w:t>
      </w:r>
      <w:r w:rsidR="00854F8A" w:rsidRPr="008F7490">
        <w:rPr>
          <w:rFonts w:ascii="Arial" w:hAnsi="Arial" w:cs="Arial"/>
          <w:sz w:val="26"/>
          <w:szCs w:val="26"/>
        </w:rPr>
        <w:t xml:space="preserve"> verpflichtende Ehrenamt mit dem</w:t>
      </w:r>
      <w:r w:rsidRPr="008F7490">
        <w:rPr>
          <w:rFonts w:ascii="Arial" w:hAnsi="Arial" w:cs="Arial"/>
          <w:sz w:val="26"/>
          <w:szCs w:val="26"/>
        </w:rPr>
        <w:t xml:space="preserve"> </w:t>
      </w:r>
      <w:r w:rsidR="00972164" w:rsidRPr="008F7490">
        <w:rPr>
          <w:rFonts w:ascii="Arial" w:hAnsi="Arial" w:cs="Arial"/>
          <w:sz w:val="26"/>
          <w:szCs w:val="26"/>
        </w:rPr>
        <w:t>Sicherstellung</w:t>
      </w:r>
      <w:r w:rsidR="00854F8A" w:rsidRPr="008F7490">
        <w:rPr>
          <w:rFonts w:ascii="Arial" w:hAnsi="Arial" w:cs="Arial"/>
          <w:sz w:val="26"/>
          <w:szCs w:val="26"/>
        </w:rPr>
        <w:t>sauftrag der Kommunen</w:t>
      </w:r>
      <w:r w:rsidR="00972164" w:rsidRPr="008F7490">
        <w:rPr>
          <w:rFonts w:ascii="Arial" w:hAnsi="Arial" w:cs="Arial"/>
          <w:sz w:val="26"/>
          <w:szCs w:val="26"/>
        </w:rPr>
        <w:t xml:space="preserve">? </w:t>
      </w:r>
    </w:p>
    <w:p w14:paraId="6D92C332" w14:textId="7891C8AA" w:rsidR="00785165" w:rsidRPr="008F7490" w:rsidRDefault="00972164" w:rsidP="00C06589">
      <w:pPr>
        <w:pStyle w:val="Listenabsatz"/>
        <w:numPr>
          <w:ilvl w:val="0"/>
          <w:numId w:val="39"/>
        </w:numPr>
        <w:spacing w:before="120" w:after="120" w:line="312" w:lineRule="auto"/>
        <w:contextualSpacing w:val="0"/>
        <w:rPr>
          <w:rFonts w:ascii="Arial" w:hAnsi="Arial" w:cs="Arial"/>
          <w:sz w:val="26"/>
          <w:szCs w:val="26"/>
        </w:rPr>
      </w:pPr>
      <w:r w:rsidRPr="008F7490">
        <w:rPr>
          <w:rFonts w:ascii="Arial" w:hAnsi="Arial" w:cs="Arial"/>
          <w:sz w:val="26"/>
          <w:szCs w:val="26"/>
        </w:rPr>
        <w:t xml:space="preserve">Was heißt die Kommunalisierung </w:t>
      </w:r>
      <w:r w:rsidR="003955A7" w:rsidRPr="008F7490">
        <w:rPr>
          <w:rFonts w:ascii="Arial" w:hAnsi="Arial" w:cs="Arial"/>
          <w:sz w:val="26"/>
          <w:szCs w:val="26"/>
        </w:rPr>
        <w:t>des Sozialen für die Träger der Alt</w:t>
      </w:r>
      <w:r w:rsidR="00A765CB" w:rsidRPr="008F7490">
        <w:rPr>
          <w:rFonts w:ascii="Arial" w:hAnsi="Arial" w:cs="Arial"/>
          <w:sz w:val="26"/>
          <w:szCs w:val="26"/>
        </w:rPr>
        <w:t xml:space="preserve">enhilfe? Wie kann ein subsidiäres </w:t>
      </w:r>
      <w:r w:rsidR="003955A7" w:rsidRPr="008F7490">
        <w:rPr>
          <w:rFonts w:ascii="Arial" w:hAnsi="Arial" w:cs="Arial"/>
          <w:sz w:val="26"/>
          <w:szCs w:val="26"/>
        </w:rPr>
        <w:t>Zusammenwirken</w:t>
      </w:r>
      <w:r w:rsidR="00785165" w:rsidRPr="008F7490">
        <w:rPr>
          <w:rFonts w:ascii="Arial" w:hAnsi="Arial" w:cs="Arial"/>
          <w:sz w:val="26"/>
          <w:szCs w:val="26"/>
        </w:rPr>
        <w:t xml:space="preserve"> mit der Kommune</w:t>
      </w:r>
      <w:r w:rsidR="003955A7" w:rsidRPr="008F7490">
        <w:rPr>
          <w:rFonts w:ascii="Arial" w:hAnsi="Arial" w:cs="Arial"/>
          <w:sz w:val="26"/>
          <w:szCs w:val="26"/>
        </w:rPr>
        <w:t xml:space="preserve"> auf Augenhöhe gelingen? </w:t>
      </w:r>
      <w:r w:rsidR="00AA5A50" w:rsidRPr="008F7490">
        <w:rPr>
          <w:rFonts w:ascii="Arial" w:hAnsi="Arial" w:cs="Arial"/>
          <w:sz w:val="26"/>
          <w:szCs w:val="26"/>
        </w:rPr>
        <w:t xml:space="preserve">Kommunalisierung </w:t>
      </w:r>
      <w:r w:rsidR="00BE4ED5" w:rsidRPr="008F7490">
        <w:rPr>
          <w:rFonts w:ascii="Arial" w:hAnsi="Arial" w:cs="Arial"/>
          <w:sz w:val="26"/>
          <w:szCs w:val="26"/>
        </w:rPr>
        <w:t>bezeichnet</w:t>
      </w:r>
      <w:r w:rsidR="00AA5A50" w:rsidRPr="008F7490">
        <w:rPr>
          <w:rFonts w:ascii="Arial" w:hAnsi="Arial" w:cs="Arial"/>
          <w:sz w:val="26"/>
          <w:szCs w:val="26"/>
        </w:rPr>
        <w:t xml:space="preserve"> </w:t>
      </w:r>
      <w:r w:rsidR="00754557" w:rsidRPr="008F7490">
        <w:rPr>
          <w:rFonts w:ascii="Arial" w:hAnsi="Arial" w:cs="Arial"/>
          <w:sz w:val="26"/>
          <w:szCs w:val="26"/>
        </w:rPr>
        <w:t xml:space="preserve">ja nur </w:t>
      </w:r>
      <w:r w:rsidR="00AA5A50" w:rsidRPr="008F7490">
        <w:rPr>
          <w:rFonts w:ascii="Arial" w:hAnsi="Arial" w:cs="Arial"/>
          <w:sz w:val="26"/>
          <w:szCs w:val="26"/>
        </w:rPr>
        <w:t>den Ort der Leistung</w:t>
      </w:r>
      <w:r w:rsidR="00054337" w:rsidRPr="008F7490">
        <w:rPr>
          <w:rFonts w:ascii="Arial" w:hAnsi="Arial" w:cs="Arial"/>
          <w:sz w:val="26"/>
          <w:szCs w:val="26"/>
        </w:rPr>
        <w:t>serbringung und -verantwortung</w:t>
      </w:r>
      <w:r w:rsidR="00754557" w:rsidRPr="008F7490">
        <w:rPr>
          <w:rFonts w:ascii="Arial" w:hAnsi="Arial" w:cs="Arial"/>
          <w:sz w:val="26"/>
          <w:szCs w:val="26"/>
        </w:rPr>
        <w:t xml:space="preserve"> – </w:t>
      </w:r>
      <w:r w:rsidR="00E21826" w:rsidRPr="008F7490">
        <w:rPr>
          <w:rFonts w:ascii="Arial" w:hAnsi="Arial" w:cs="Arial"/>
          <w:sz w:val="26"/>
          <w:szCs w:val="26"/>
        </w:rPr>
        <w:t xml:space="preserve">das Wort </w:t>
      </w:r>
      <w:r w:rsidR="00754557" w:rsidRPr="008F7490">
        <w:rPr>
          <w:rFonts w:ascii="Arial" w:hAnsi="Arial" w:cs="Arial"/>
          <w:sz w:val="26"/>
          <w:szCs w:val="26"/>
        </w:rPr>
        <w:t xml:space="preserve">sagt nichts über den </w:t>
      </w:r>
      <w:r w:rsidR="00AA5A50" w:rsidRPr="008F7490">
        <w:rPr>
          <w:rFonts w:ascii="Arial" w:hAnsi="Arial" w:cs="Arial"/>
          <w:sz w:val="26"/>
          <w:szCs w:val="26"/>
        </w:rPr>
        <w:t xml:space="preserve">Träger. </w:t>
      </w:r>
    </w:p>
    <w:p w14:paraId="57A454A9" w14:textId="3A330779" w:rsidR="00BA7B41" w:rsidRPr="008F7490" w:rsidRDefault="00F90259" w:rsidP="00C06589">
      <w:pPr>
        <w:pStyle w:val="Listenabsatz"/>
        <w:numPr>
          <w:ilvl w:val="0"/>
          <w:numId w:val="39"/>
        </w:numPr>
        <w:spacing w:before="120" w:after="120" w:line="312" w:lineRule="auto"/>
        <w:contextualSpacing w:val="0"/>
        <w:rPr>
          <w:rFonts w:ascii="Arial" w:hAnsi="Arial" w:cs="Arial"/>
          <w:sz w:val="26"/>
          <w:szCs w:val="26"/>
        </w:rPr>
      </w:pPr>
      <w:r w:rsidRPr="008F7490">
        <w:rPr>
          <w:rFonts w:ascii="Arial" w:hAnsi="Arial" w:cs="Arial"/>
          <w:sz w:val="26"/>
          <w:szCs w:val="26"/>
        </w:rPr>
        <w:t xml:space="preserve">Wie kann </w:t>
      </w:r>
      <w:r w:rsidR="00BA7B41" w:rsidRPr="008F7490">
        <w:rPr>
          <w:rFonts w:ascii="Arial" w:hAnsi="Arial" w:cs="Arial"/>
          <w:sz w:val="26"/>
          <w:szCs w:val="26"/>
        </w:rPr>
        <w:t xml:space="preserve">die Zusammenarbeit zwischen den Handelnden </w:t>
      </w:r>
      <w:r w:rsidR="00054337" w:rsidRPr="008F7490">
        <w:rPr>
          <w:rFonts w:ascii="Arial" w:hAnsi="Arial" w:cs="Arial"/>
          <w:sz w:val="26"/>
          <w:szCs w:val="26"/>
        </w:rPr>
        <w:t xml:space="preserve">im Sozialraum </w:t>
      </w:r>
      <w:r w:rsidR="00BA7B41" w:rsidRPr="008F7490">
        <w:rPr>
          <w:rFonts w:ascii="Arial" w:hAnsi="Arial" w:cs="Arial"/>
          <w:sz w:val="26"/>
          <w:szCs w:val="26"/>
        </w:rPr>
        <w:t xml:space="preserve">gelingen, wenn ein nicht geringer Teil gewinnorientiert im </w:t>
      </w:r>
      <w:r w:rsidR="00B5326B" w:rsidRPr="008F7490">
        <w:rPr>
          <w:rFonts w:ascii="Arial" w:hAnsi="Arial" w:cs="Arial"/>
          <w:sz w:val="26"/>
          <w:szCs w:val="26"/>
        </w:rPr>
        <w:t xml:space="preserve">Sozialbereich unterwegs ist? Können aus Konkurrenten Partner werden? </w:t>
      </w:r>
    </w:p>
    <w:p w14:paraId="52B27F14" w14:textId="2419135A" w:rsidR="006E394B" w:rsidRPr="008F7490" w:rsidRDefault="006E394B" w:rsidP="0013329E">
      <w:pPr>
        <w:pStyle w:val="Listenabsatz"/>
        <w:numPr>
          <w:ilvl w:val="0"/>
          <w:numId w:val="39"/>
        </w:numPr>
        <w:spacing w:before="120" w:after="120" w:line="312" w:lineRule="auto"/>
        <w:contextualSpacing w:val="0"/>
        <w:rPr>
          <w:rFonts w:ascii="Arial" w:hAnsi="Arial" w:cs="Arial"/>
          <w:sz w:val="26"/>
          <w:szCs w:val="26"/>
        </w:rPr>
      </w:pPr>
      <w:r w:rsidRPr="008F7490">
        <w:rPr>
          <w:rFonts w:ascii="Arial" w:hAnsi="Arial" w:cs="Arial"/>
          <w:sz w:val="26"/>
          <w:szCs w:val="26"/>
        </w:rPr>
        <w:t xml:space="preserve">Und schließlich: Sind wir als Kirche bereit und in der Lage, eine aktive Rolle im Gemeinwesen zu übernehmen? </w:t>
      </w:r>
    </w:p>
    <w:p w14:paraId="40BCA05A" w14:textId="422F13DD" w:rsidR="009B7AC1" w:rsidRPr="002A2E59" w:rsidRDefault="009B7AC1" w:rsidP="007F5246">
      <w:pPr>
        <w:pStyle w:val="berschrift2"/>
      </w:pPr>
      <w:r w:rsidRPr="002A2E59">
        <w:lastRenderedPageBreak/>
        <w:t>W</w:t>
      </w:r>
      <w:r w:rsidR="00114E75" w:rsidRPr="002A2E59">
        <w:t>arum</w:t>
      </w:r>
      <w:r w:rsidR="009E40AF">
        <w:t xml:space="preserve"> hat der 7.</w:t>
      </w:r>
      <w:r w:rsidR="006F1E69" w:rsidRPr="002A2E59">
        <w:t xml:space="preserve"> </w:t>
      </w:r>
      <w:r w:rsidR="000E663D" w:rsidRPr="002A2E59">
        <w:t>Altenbericht</w:t>
      </w:r>
      <w:r w:rsidR="006F1E69" w:rsidRPr="002A2E59">
        <w:t xml:space="preserve"> </w:t>
      </w:r>
      <w:r w:rsidR="00114E75" w:rsidRPr="002A2E59">
        <w:t xml:space="preserve">der Bundesregierung </w:t>
      </w:r>
      <w:r w:rsidRPr="002A2E59">
        <w:t xml:space="preserve">für die </w:t>
      </w:r>
      <w:r w:rsidR="002A2E59">
        <w:br/>
      </w:r>
      <w:r w:rsidRPr="002A2E59">
        <w:t>Kirche</w:t>
      </w:r>
      <w:r w:rsidR="00114E75" w:rsidRPr="002A2E59">
        <w:t xml:space="preserve"> eine Bedeutung</w:t>
      </w:r>
      <w:r w:rsidRPr="002A2E59">
        <w:t>?</w:t>
      </w:r>
    </w:p>
    <w:p w14:paraId="66A9A757" w14:textId="3DB9FB51" w:rsidR="00B109E4" w:rsidRPr="008F7490" w:rsidRDefault="001E28CB" w:rsidP="00C06589">
      <w:pPr>
        <w:spacing w:line="312" w:lineRule="auto"/>
        <w:rPr>
          <w:rFonts w:ascii="Arial" w:hAnsi="Arial" w:cs="Arial"/>
          <w:color w:val="000000" w:themeColor="text1"/>
          <w:sz w:val="26"/>
          <w:szCs w:val="26"/>
        </w:rPr>
      </w:pPr>
      <w:r w:rsidRPr="008F7490">
        <w:rPr>
          <w:rFonts w:ascii="Arial" w:hAnsi="Arial" w:cs="Arial"/>
          <w:sz w:val="26"/>
          <w:szCs w:val="26"/>
        </w:rPr>
        <w:t>Wenn d</w:t>
      </w:r>
      <w:r w:rsidR="00F90259" w:rsidRPr="008F7490">
        <w:rPr>
          <w:rFonts w:ascii="Arial" w:hAnsi="Arial" w:cs="Arial"/>
          <w:sz w:val="26"/>
          <w:szCs w:val="26"/>
        </w:rPr>
        <w:t>ie zentrale These des</w:t>
      </w:r>
      <w:r w:rsidR="009E40AF" w:rsidRPr="008F7490">
        <w:rPr>
          <w:rFonts w:ascii="Arial" w:hAnsi="Arial" w:cs="Arial"/>
          <w:sz w:val="26"/>
          <w:szCs w:val="26"/>
        </w:rPr>
        <w:t xml:space="preserve"> 7.</w:t>
      </w:r>
      <w:r w:rsidR="000839B2" w:rsidRPr="008F7490">
        <w:rPr>
          <w:rFonts w:ascii="Arial" w:hAnsi="Arial" w:cs="Arial"/>
          <w:sz w:val="26"/>
          <w:szCs w:val="26"/>
        </w:rPr>
        <w:t xml:space="preserve"> Alt</w:t>
      </w:r>
      <w:r w:rsidR="00785165" w:rsidRPr="008F7490">
        <w:rPr>
          <w:rFonts w:ascii="Arial" w:hAnsi="Arial" w:cs="Arial"/>
          <w:sz w:val="26"/>
          <w:szCs w:val="26"/>
        </w:rPr>
        <w:t>enbericht</w:t>
      </w:r>
      <w:r w:rsidR="00F90259" w:rsidRPr="008F7490">
        <w:rPr>
          <w:rFonts w:ascii="Arial" w:hAnsi="Arial" w:cs="Arial"/>
          <w:sz w:val="26"/>
          <w:szCs w:val="26"/>
        </w:rPr>
        <w:t>s lautet</w:t>
      </w:r>
      <w:r w:rsidR="007B6236" w:rsidRPr="008F7490">
        <w:rPr>
          <w:rFonts w:ascii="Arial" w:hAnsi="Arial" w:cs="Arial"/>
          <w:sz w:val="26"/>
          <w:szCs w:val="26"/>
        </w:rPr>
        <w:t>: F</w:t>
      </w:r>
      <w:r w:rsidR="000839B2" w:rsidRPr="008F7490">
        <w:rPr>
          <w:rFonts w:ascii="Arial" w:hAnsi="Arial" w:cs="Arial"/>
          <w:sz w:val="26"/>
          <w:szCs w:val="26"/>
        </w:rPr>
        <w:t xml:space="preserve">ür die Bewältigung der Herausforderungen des demographischen </w:t>
      </w:r>
      <w:r w:rsidR="007B6236" w:rsidRPr="008F7490">
        <w:rPr>
          <w:rFonts w:ascii="Arial" w:hAnsi="Arial" w:cs="Arial"/>
          <w:sz w:val="26"/>
          <w:szCs w:val="26"/>
        </w:rPr>
        <w:t xml:space="preserve">und sozialen </w:t>
      </w:r>
      <w:r w:rsidR="00F90259" w:rsidRPr="008F7490">
        <w:rPr>
          <w:rFonts w:ascii="Arial" w:hAnsi="Arial" w:cs="Arial"/>
          <w:sz w:val="26"/>
          <w:szCs w:val="26"/>
        </w:rPr>
        <w:t>Wandels</w:t>
      </w:r>
      <w:r w:rsidR="007B6236" w:rsidRPr="008F7490">
        <w:rPr>
          <w:rFonts w:ascii="Arial" w:hAnsi="Arial" w:cs="Arial"/>
          <w:sz w:val="26"/>
          <w:szCs w:val="26"/>
        </w:rPr>
        <w:t xml:space="preserve"> </w:t>
      </w:r>
      <w:r w:rsidR="000839B2" w:rsidRPr="008F7490">
        <w:rPr>
          <w:rFonts w:ascii="Arial" w:hAnsi="Arial" w:cs="Arial"/>
          <w:sz w:val="26"/>
          <w:szCs w:val="26"/>
        </w:rPr>
        <w:t xml:space="preserve">ist die Kooperation von Bürgerinnen und Bürgern, professionellen Dienstleistern, Behörden und Organisationen der Zivilgesellschaft </w:t>
      </w:r>
      <w:r w:rsidR="00F90259" w:rsidRPr="008F7490">
        <w:rPr>
          <w:rFonts w:ascii="Arial" w:hAnsi="Arial" w:cs="Arial"/>
          <w:sz w:val="26"/>
          <w:szCs w:val="26"/>
        </w:rPr>
        <w:t xml:space="preserve">in den Kommunen </w:t>
      </w:r>
      <w:r w:rsidR="000839B2" w:rsidRPr="008F7490">
        <w:rPr>
          <w:rFonts w:ascii="Arial" w:hAnsi="Arial" w:cs="Arial"/>
          <w:sz w:val="26"/>
          <w:szCs w:val="26"/>
        </w:rPr>
        <w:t>unerlässlich</w:t>
      </w:r>
      <w:r w:rsidRPr="008F7490">
        <w:rPr>
          <w:rFonts w:ascii="Arial" w:hAnsi="Arial" w:cs="Arial"/>
          <w:sz w:val="26"/>
          <w:szCs w:val="26"/>
        </w:rPr>
        <w:t xml:space="preserve"> –</w:t>
      </w:r>
      <w:r w:rsidR="000839B2" w:rsidRPr="008F7490">
        <w:rPr>
          <w:rFonts w:ascii="Arial" w:hAnsi="Arial" w:cs="Arial"/>
          <w:sz w:val="26"/>
          <w:szCs w:val="26"/>
        </w:rPr>
        <w:t xml:space="preserve"> </w:t>
      </w:r>
      <w:r w:rsidRPr="008F7490">
        <w:rPr>
          <w:rFonts w:ascii="Arial" w:hAnsi="Arial" w:cs="Arial"/>
          <w:sz w:val="26"/>
          <w:szCs w:val="26"/>
        </w:rPr>
        <w:t>dann</w:t>
      </w:r>
      <w:r w:rsidR="000839B2" w:rsidRPr="008F7490">
        <w:rPr>
          <w:rFonts w:ascii="Arial" w:hAnsi="Arial" w:cs="Arial"/>
          <w:sz w:val="26"/>
          <w:szCs w:val="26"/>
        </w:rPr>
        <w:t xml:space="preserve"> ist </w:t>
      </w:r>
      <w:r w:rsidRPr="008F7490">
        <w:rPr>
          <w:rFonts w:ascii="Arial" w:hAnsi="Arial" w:cs="Arial"/>
          <w:sz w:val="26"/>
          <w:szCs w:val="26"/>
        </w:rPr>
        <w:t xml:space="preserve">damit auch </w:t>
      </w:r>
      <w:r w:rsidR="00C47871" w:rsidRPr="008F7490">
        <w:rPr>
          <w:rFonts w:ascii="Arial" w:hAnsi="Arial" w:cs="Arial"/>
          <w:color w:val="000000" w:themeColor="text1"/>
          <w:sz w:val="26"/>
          <w:szCs w:val="26"/>
        </w:rPr>
        <w:t xml:space="preserve">die Kirchengemeinde angesprochen. </w:t>
      </w:r>
    </w:p>
    <w:p w14:paraId="0ABBBCF1" w14:textId="71083A3C" w:rsidR="00174825" w:rsidRPr="008F7490" w:rsidRDefault="00E560E1" w:rsidP="00C06589">
      <w:pPr>
        <w:spacing w:line="312" w:lineRule="auto"/>
        <w:rPr>
          <w:rFonts w:ascii="Arial" w:hAnsi="Arial" w:cs="Arial"/>
          <w:color w:val="000000" w:themeColor="text1"/>
          <w:sz w:val="26"/>
          <w:szCs w:val="26"/>
        </w:rPr>
      </w:pPr>
      <w:r w:rsidRPr="008F7490">
        <w:rPr>
          <w:rFonts w:ascii="Arial" w:hAnsi="Arial" w:cs="Arial"/>
          <w:color w:val="000000" w:themeColor="text1"/>
          <w:sz w:val="26"/>
          <w:szCs w:val="26"/>
        </w:rPr>
        <w:t>Denn zu der Stärke unserer Kirche gehört nach wie vor, da</w:t>
      </w:r>
      <w:r w:rsidR="006E394B" w:rsidRPr="008F7490">
        <w:rPr>
          <w:rFonts w:ascii="Arial" w:hAnsi="Arial" w:cs="Arial"/>
          <w:color w:val="000000" w:themeColor="text1"/>
          <w:sz w:val="26"/>
          <w:szCs w:val="26"/>
        </w:rPr>
        <w:t>s</w:t>
      </w:r>
      <w:r w:rsidRPr="008F7490">
        <w:rPr>
          <w:rFonts w:ascii="Arial" w:hAnsi="Arial" w:cs="Arial"/>
          <w:color w:val="000000" w:themeColor="text1"/>
          <w:sz w:val="26"/>
          <w:szCs w:val="26"/>
        </w:rPr>
        <w:t xml:space="preserve"> sie vor Ort präsent ist. </w:t>
      </w:r>
      <w:r w:rsidRPr="008F7490">
        <w:rPr>
          <w:rFonts w:ascii="Arial" w:eastAsiaTheme="minorEastAsia" w:hAnsi="Arial" w:cs="Arial"/>
          <w:color w:val="000000" w:themeColor="text1"/>
          <w:kern w:val="24"/>
          <w:sz w:val="26"/>
          <w:szCs w:val="26"/>
        </w:rPr>
        <w:t xml:space="preserve"> </w:t>
      </w:r>
    </w:p>
    <w:p w14:paraId="51124A10" w14:textId="259F0910" w:rsidR="00291670" w:rsidRPr="008F7490" w:rsidRDefault="00D878C2" w:rsidP="00C06589">
      <w:pPr>
        <w:spacing w:line="312" w:lineRule="auto"/>
        <w:rPr>
          <w:rFonts w:ascii="Arial" w:hAnsi="Arial" w:cs="Arial"/>
          <w:sz w:val="26"/>
          <w:szCs w:val="26"/>
        </w:rPr>
      </w:pPr>
      <w:r w:rsidRPr="008F7490">
        <w:rPr>
          <w:rFonts w:ascii="Arial" w:hAnsi="Arial" w:cs="Arial"/>
          <w:color w:val="000000" w:themeColor="text1"/>
          <w:sz w:val="26"/>
          <w:szCs w:val="26"/>
        </w:rPr>
        <w:t xml:space="preserve">Die Kirche gewinnt vor Ort </w:t>
      </w:r>
      <w:r w:rsidRPr="008F7490">
        <w:rPr>
          <w:rFonts w:ascii="Arial" w:hAnsi="Arial" w:cs="Arial"/>
          <w:b/>
          <w:i/>
          <w:color w:val="000000" w:themeColor="text1"/>
          <w:sz w:val="26"/>
          <w:szCs w:val="26"/>
        </w:rPr>
        <w:t>„ihr ‚Gesicht‘</w:t>
      </w:r>
      <w:r w:rsidR="00FD5C04" w:rsidRPr="008F7490">
        <w:rPr>
          <w:rFonts w:ascii="Arial" w:hAnsi="Arial" w:cs="Arial"/>
          <w:b/>
          <w:i/>
          <w:color w:val="000000" w:themeColor="text1"/>
          <w:sz w:val="26"/>
          <w:szCs w:val="26"/>
        </w:rPr>
        <w:t xml:space="preserve">: im </w:t>
      </w:r>
      <w:r w:rsidR="00FD5C04" w:rsidRPr="008F7490">
        <w:rPr>
          <w:rFonts w:ascii="Arial" w:hAnsi="Arial" w:cs="Arial"/>
          <w:b/>
          <w:i/>
          <w:sz w:val="26"/>
          <w:szCs w:val="26"/>
        </w:rPr>
        <w:t>Zusammenleben der Menschen, im Dialog mit denen, die dazu gehören und denen, die (noch) in Distanz sind, im Wahrnehmen der Lebenswirklichkeiten in all ihrer Vielfalt, und im Bemühen darum, dass alle eine Chance haben, dazu zu gehören</w:t>
      </w:r>
      <w:r w:rsidR="00395FAF" w:rsidRPr="008F7490">
        <w:rPr>
          <w:rFonts w:ascii="Arial" w:hAnsi="Arial" w:cs="Arial"/>
          <w:b/>
          <w:i/>
          <w:sz w:val="26"/>
          <w:szCs w:val="26"/>
        </w:rPr>
        <w:t>...“</w:t>
      </w:r>
      <w:r w:rsidR="004A0D27" w:rsidRPr="008F7490">
        <w:rPr>
          <w:rFonts w:ascii="Arial" w:hAnsi="Arial" w:cs="Arial"/>
          <w:b/>
          <w:i/>
          <w:sz w:val="26"/>
          <w:szCs w:val="26"/>
        </w:rPr>
        <w:t xml:space="preserve"> </w:t>
      </w:r>
      <w:r w:rsidR="00291670" w:rsidRPr="008F7490">
        <w:rPr>
          <w:rFonts w:ascii="Arial" w:hAnsi="Arial" w:cs="Arial"/>
          <w:sz w:val="26"/>
          <w:szCs w:val="26"/>
        </w:rPr>
        <w:t xml:space="preserve">So jedenfalls beschreibt der Ratsvorsitzende der EKD, </w:t>
      </w:r>
      <w:r w:rsidR="004A0D27" w:rsidRPr="008F7490">
        <w:rPr>
          <w:rFonts w:ascii="Arial" w:hAnsi="Arial" w:cs="Arial"/>
          <w:sz w:val="26"/>
          <w:szCs w:val="26"/>
        </w:rPr>
        <w:t>Bischof He</w:t>
      </w:r>
      <w:r w:rsidR="00C72179" w:rsidRPr="008F7490">
        <w:rPr>
          <w:rFonts w:ascii="Arial" w:hAnsi="Arial" w:cs="Arial"/>
          <w:sz w:val="26"/>
          <w:szCs w:val="26"/>
        </w:rPr>
        <w:t>i</w:t>
      </w:r>
      <w:r w:rsidR="004A0D27" w:rsidRPr="008F7490">
        <w:rPr>
          <w:rFonts w:ascii="Arial" w:hAnsi="Arial" w:cs="Arial"/>
          <w:sz w:val="26"/>
          <w:szCs w:val="26"/>
        </w:rPr>
        <w:t xml:space="preserve">nrich </w:t>
      </w:r>
      <w:r w:rsidR="00395FAF" w:rsidRPr="008F7490">
        <w:rPr>
          <w:rFonts w:ascii="Arial" w:hAnsi="Arial" w:cs="Arial"/>
          <w:sz w:val="26"/>
          <w:szCs w:val="26"/>
        </w:rPr>
        <w:t>Bedfor</w:t>
      </w:r>
      <w:r w:rsidR="004A0D27" w:rsidRPr="008F7490">
        <w:rPr>
          <w:rFonts w:ascii="Arial" w:hAnsi="Arial" w:cs="Arial"/>
          <w:sz w:val="26"/>
          <w:szCs w:val="26"/>
        </w:rPr>
        <w:t>d</w:t>
      </w:r>
      <w:r w:rsidR="00395FAF" w:rsidRPr="008F7490">
        <w:rPr>
          <w:rFonts w:ascii="Arial" w:hAnsi="Arial" w:cs="Arial"/>
          <w:sz w:val="26"/>
          <w:szCs w:val="26"/>
        </w:rPr>
        <w:t>-Strohm</w:t>
      </w:r>
      <w:r w:rsidR="0082348A" w:rsidRPr="008F7490">
        <w:rPr>
          <w:rFonts w:ascii="Arial" w:hAnsi="Arial" w:cs="Arial"/>
          <w:sz w:val="26"/>
          <w:szCs w:val="26"/>
        </w:rPr>
        <w:t xml:space="preserve">, die </w:t>
      </w:r>
      <w:r w:rsidR="00647599" w:rsidRPr="008F7490">
        <w:rPr>
          <w:rFonts w:ascii="Arial" w:hAnsi="Arial" w:cs="Arial"/>
          <w:sz w:val="26"/>
          <w:szCs w:val="26"/>
        </w:rPr>
        <w:t xml:space="preserve">Rolle und </w:t>
      </w:r>
      <w:r w:rsidR="0082348A" w:rsidRPr="008F7490">
        <w:rPr>
          <w:rFonts w:ascii="Arial" w:hAnsi="Arial" w:cs="Arial"/>
          <w:sz w:val="26"/>
          <w:szCs w:val="26"/>
        </w:rPr>
        <w:t>Aufgaben einer Kircheng</w:t>
      </w:r>
      <w:r w:rsidR="00291670" w:rsidRPr="008F7490">
        <w:rPr>
          <w:rFonts w:ascii="Arial" w:hAnsi="Arial" w:cs="Arial"/>
          <w:sz w:val="26"/>
          <w:szCs w:val="26"/>
        </w:rPr>
        <w:t xml:space="preserve">emeinde. </w:t>
      </w:r>
    </w:p>
    <w:p w14:paraId="58C16390" w14:textId="56F406A9" w:rsidR="006D2993" w:rsidRPr="008F7490" w:rsidRDefault="006D2993" w:rsidP="006D2993">
      <w:pPr>
        <w:spacing w:line="312" w:lineRule="auto"/>
        <w:rPr>
          <w:rFonts w:ascii="Arial" w:hAnsi="Arial" w:cs="Arial"/>
          <w:sz w:val="26"/>
          <w:szCs w:val="26"/>
        </w:rPr>
      </w:pPr>
      <w:r w:rsidRPr="008F7490">
        <w:rPr>
          <w:rFonts w:ascii="Arial" w:hAnsi="Arial" w:cs="Arial"/>
          <w:color w:val="000000" w:themeColor="text1"/>
          <w:sz w:val="26"/>
          <w:szCs w:val="26"/>
        </w:rPr>
        <w:t xml:space="preserve">Und das ist gut so. </w:t>
      </w:r>
      <w:r w:rsidRPr="008F7490">
        <w:rPr>
          <w:rFonts w:ascii="Arial" w:hAnsi="Arial" w:cs="Arial"/>
          <w:sz w:val="26"/>
          <w:szCs w:val="26"/>
        </w:rPr>
        <w:t>Denn,</w:t>
      </w:r>
      <w:r w:rsidRPr="008F7490">
        <w:rPr>
          <w:rFonts w:ascii="Arial" w:hAnsi="Arial" w:cs="Arial"/>
          <w:b/>
          <w:i/>
          <w:sz w:val="26"/>
          <w:szCs w:val="26"/>
        </w:rPr>
        <w:t xml:space="preserve"> „dass eine Kirchengemeinde nicht ohne Beziehungen zu den Menschen ist, die in ihrem Blickfeld sind, sinnvoll leben und handeln kann, ist theologisch eigentlich selbstverständlich. (Die) Kirche hat den Auftrag, das Evangelium mit aller Welt zu kommunizieren – nicht (nur) beschränkt auf diejenigen, die an den kirchlichen Aktivitäten teilnehmen“</w:t>
      </w:r>
      <w:r w:rsidRPr="008F7490">
        <w:rPr>
          <w:rFonts w:ascii="Arial" w:hAnsi="Arial" w:cs="Arial"/>
          <w:sz w:val="26"/>
          <w:szCs w:val="26"/>
        </w:rPr>
        <w:t xml:space="preserve"> (Uta Pohl-</w:t>
      </w:r>
      <w:proofErr w:type="spellStart"/>
      <w:r w:rsidRPr="008F7490">
        <w:rPr>
          <w:rFonts w:ascii="Arial" w:hAnsi="Arial" w:cs="Arial"/>
          <w:sz w:val="26"/>
          <w:szCs w:val="26"/>
        </w:rPr>
        <w:t>Patalong</w:t>
      </w:r>
      <w:proofErr w:type="spellEnd"/>
      <w:r w:rsidRPr="008F7490">
        <w:rPr>
          <w:rFonts w:ascii="Arial" w:hAnsi="Arial" w:cs="Arial"/>
          <w:sz w:val="26"/>
          <w:szCs w:val="26"/>
        </w:rPr>
        <w:t xml:space="preserve">) Mit anderen Worten: Die Kirche dient nicht einem Selbstzweck oder der Bewahrung alter Wahrheiten, sie ist an die Welt gewiesen, soll in Wort und Tat Zeugnis geben von Gottes Liebe. </w:t>
      </w:r>
      <w:r w:rsidR="004D1C7F" w:rsidRPr="008F7490">
        <w:rPr>
          <w:rFonts w:ascii="Arial" w:hAnsi="Arial" w:cs="Arial"/>
          <w:b/>
          <w:i/>
          <w:sz w:val="26"/>
          <w:szCs w:val="26"/>
        </w:rPr>
        <w:t xml:space="preserve">„Wenn man (heute) Christen (und ihre Botschaft) versteht, dann aufgrund ihres authentischen Lebensstils, der Wort und Tat einschließt. Das persönliche Vorbild zählt. Worte ohne Taten wären unglaubwürdig, Taten ohne Worte unkenntlich.“ </w:t>
      </w:r>
      <w:r w:rsidR="004D1C7F" w:rsidRPr="008F7490">
        <w:rPr>
          <w:rFonts w:ascii="Arial" w:hAnsi="Arial" w:cs="Arial"/>
          <w:sz w:val="26"/>
          <w:szCs w:val="26"/>
        </w:rPr>
        <w:t>(Thomas Schlegel.)</w:t>
      </w:r>
    </w:p>
    <w:p w14:paraId="612B64A8" w14:textId="0E155FAF" w:rsidR="006D2993" w:rsidRPr="008F7490" w:rsidRDefault="006D2993" w:rsidP="006D2993">
      <w:pPr>
        <w:spacing w:line="312" w:lineRule="auto"/>
        <w:rPr>
          <w:rFonts w:ascii="Arial" w:hAnsi="Arial" w:cs="Arial"/>
          <w:sz w:val="26"/>
          <w:szCs w:val="26"/>
        </w:rPr>
      </w:pPr>
      <w:r w:rsidRPr="008F7490">
        <w:rPr>
          <w:rFonts w:ascii="Arial" w:hAnsi="Arial" w:cs="Arial"/>
          <w:sz w:val="26"/>
          <w:szCs w:val="26"/>
        </w:rPr>
        <w:t xml:space="preserve">Die Kommunikation des Evangeliums in Wort und Tat wird aber nur dann gelingen, wenn sich Gemeinden nicht als eine Sonderwelt im Gemeinwesen verstehen, sondern sich im Sinne einer Inkarnationstheologie als Teil des Gemeinwesens begreifen. Anders gesagt: </w:t>
      </w:r>
      <w:proofErr w:type="gramStart"/>
      <w:r w:rsidRPr="008F7490">
        <w:rPr>
          <w:rFonts w:ascii="Arial" w:hAnsi="Arial" w:cs="Arial"/>
          <w:sz w:val="26"/>
          <w:szCs w:val="26"/>
        </w:rPr>
        <w:t>Weil</w:t>
      </w:r>
      <w:proofErr w:type="gramEnd"/>
      <w:r w:rsidRPr="008F7490">
        <w:rPr>
          <w:rFonts w:ascii="Arial" w:hAnsi="Arial" w:cs="Arial"/>
          <w:sz w:val="26"/>
          <w:szCs w:val="26"/>
        </w:rPr>
        <w:t xml:space="preserve"> Gott Mensch wurde unter Menschen, soll die christliche Gemeinde Teil der örtlichen Gemeinde sein.</w:t>
      </w:r>
    </w:p>
    <w:p w14:paraId="40ED0E69" w14:textId="59E82D7C" w:rsidR="003C5825" w:rsidRPr="008F7490" w:rsidRDefault="004A0D27" w:rsidP="00CC3BD5">
      <w:pPr>
        <w:spacing w:line="312" w:lineRule="auto"/>
        <w:rPr>
          <w:rFonts w:ascii="Arial" w:hAnsi="Arial" w:cs="Arial"/>
          <w:sz w:val="26"/>
          <w:szCs w:val="26"/>
        </w:rPr>
      </w:pPr>
      <w:r w:rsidRPr="008F7490">
        <w:rPr>
          <w:rFonts w:ascii="Arial" w:hAnsi="Arial" w:cs="Arial"/>
          <w:sz w:val="26"/>
          <w:szCs w:val="26"/>
        </w:rPr>
        <w:t>Der Altenb</w:t>
      </w:r>
      <w:r w:rsidR="00472898" w:rsidRPr="008F7490">
        <w:rPr>
          <w:rFonts w:ascii="Arial" w:hAnsi="Arial" w:cs="Arial"/>
          <w:sz w:val="26"/>
          <w:szCs w:val="26"/>
        </w:rPr>
        <w:t>e</w:t>
      </w:r>
      <w:r w:rsidRPr="008F7490">
        <w:rPr>
          <w:rFonts w:ascii="Arial" w:hAnsi="Arial" w:cs="Arial"/>
          <w:sz w:val="26"/>
          <w:szCs w:val="26"/>
        </w:rPr>
        <w:t xml:space="preserve">richt </w:t>
      </w:r>
      <w:r w:rsidR="001C692A" w:rsidRPr="008F7490">
        <w:rPr>
          <w:rFonts w:ascii="Arial" w:hAnsi="Arial" w:cs="Arial"/>
          <w:sz w:val="26"/>
          <w:szCs w:val="26"/>
        </w:rPr>
        <w:t xml:space="preserve">verstärkt </w:t>
      </w:r>
      <w:r w:rsidRPr="008F7490">
        <w:rPr>
          <w:rFonts w:ascii="Arial" w:hAnsi="Arial" w:cs="Arial"/>
          <w:sz w:val="26"/>
          <w:szCs w:val="26"/>
        </w:rPr>
        <w:t>die</w:t>
      </w:r>
      <w:r w:rsidR="00F71B0B" w:rsidRPr="008F7490">
        <w:rPr>
          <w:rFonts w:ascii="Arial" w:hAnsi="Arial" w:cs="Arial"/>
          <w:sz w:val="26"/>
          <w:szCs w:val="26"/>
        </w:rPr>
        <w:t>se</w:t>
      </w:r>
      <w:r w:rsidR="001C692A" w:rsidRPr="008F7490">
        <w:rPr>
          <w:rFonts w:ascii="Arial" w:hAnsi="Arial" w:cs="Arial"/>
          <w:sz w:val="26"/>
          <w:szCs w:val="26"/>
        </w:rPr>
        <w:t>n</w:t>
      </w:r>
      <w:r w:rsidRPr="008F7490">
        <w:rPr>
          <w:rFonts w:ascii="Arial" w:hAnsi="Arial" w:cs="Arial"/>
          <w:sz w:val="26"/>
          <w:szCs w:val="26"/>
        </w:rPr>
        <w:t xml:space="preserve"> </w:t>
      </w:r>
      <w:r w:rsidR="001C692A" w:rsidRPr="008F7490">
        <w:rPr>
          <w:rFonts w:ascii="Arial" w:hAnsi="Arial" w:cs="Arial"/>
          <w:sz w:val="26"/>
          <w:szCs w:val="26"/>
        </w:rPr>
        <w:t>Gedanken</w:t>
      </w:r>
      <w:r w:rsidR="003802F4" w:rsidRPr="008F7490">
        <w:rPr>
          <w:rFonts w:ascii="Arial" w:hAnsi="Arial" w:cs="Arial"/>
          <w:sz w:val="26"/>
          <w:szCs w:val="26"/>
        </w:rPr>
        <w:t xml:space="preserve">. </w:t>
      </w:r>
      <w:r w:rsidR="00074054" w:rsidRPr="008F7490">
        <w:rPr>
          <w:rFonts w:ascii="Arial" w:hAnsi="Arial" w:cs="Arial"/>
          <w:sz w:val="26"/>
          <w:szCs w:val="26"/>
        </w:rPr>
        <w:t xml:space="preserve">Damit </w:t>
      </w:r>
      <w:r w:rsidR="003802F4" w:rsidRPr="008F7490">
        <w:rPr>
          <w:rFonts w:ascii="Arial" w:hAnsi="Arial" w:cs="Arial"/>
          <w:sz w:val="26"/>
          <w:szCs w:val="26"/>
        </w:rPr>
        <w:t xml:space="preserve">rückt </w:t>
      </w:r>
      <w:r w:rsidR="004A32EE" w:rsidRPr="008F7490">
        <w:rPr>
          <w:rFonts w:ascii="Arial" w:hAnsi="Arial" w:cs="Arial"/>
          <w:sz w:val="26"/>
          <w:szCs w:val="26"/>
        </w:rPr>
        <w:t xml:space="preserve">er </w:t>
      </w:r>
      <w:r w:rsidR="003802F4" w:rsidRPr="008F7490">
        <w:rPr>
          <w:rFonts w:ascii="Arial" w:hAnsi="Arial" w:cs="Arial"/>
          <w:sz w:val="26"/>
          <w:szCs w:val="26"/>
        </w:rPr>
        <w:t xml:space="preserve">die Kirchengemeinde </w:t>
      </w:r>
      <w:r w:rsidR="0082348A" w:rsidRPr="008F7490">
        <w:rPr>
          <w:rFonts w:ascii="Arial" w:hAnsi="Arial" w:cs="Arial"/>
          <w:sz w:val="26"/>
          <w:szCs w:val="26"/>
        </w:rPr>
        <w:t xml:space="preserve">wieder stärker </w:t>
      </w:r>
      <w:r w:rsidR="003E4EC2" w:rsidRPr="008F7490">
        <w:rPr>
          <w:rFonts w:ascii="Arial" w:hAnsi="Arial" w:cs="Arial"/>
          <w:sz w:val="26"/>
          <w:szCs w:val="26"/>
        </w:rPr>
        <w:t xml:space="preserve">in den </w:t>
      </w:r>
      <w:r w:rsidR="00FD5C04" w:rsidRPr="008F7490">
        <w:rPr>
          <w:rFonts w:ascii="Arial" w:hAnsi="Arial" w:cs="Arial"/>
          <w:sz w:val="26"/>
          <w:szCs w:val="26"/>
        </w:rPr>
        <w:t>Mittelpunkt</w:t>
      </w:r>
      <w:r w:rsidR="00FE677B" w:rsidRPr="008F7490">
        <w:rPr>
          <w:rFonts w:ascii="Arial" w:hAnsi="Arial" w:cs="Arial"/>
          <w:sz w:val="26"/>
          <w:szCs w:val="26"/>
        </w:rPr>
        <w:t xml:space="preserve">, </w:t>
      </w:r>
      <w:r w:rsidR="00725D2F" w:rsidRPr="008F7490">
        <w:rPr>
          <w:rFonts w:ascii="Arial" w:hAnsi="Arial" w:cs="Arial"/>
          <w:sz w:val="26"/>
          <w:szCs w:val="26"/>
        </w:rPr>
        <w:t>verleiht ihr</w:t>
      </w:r>
      <w:r w:rsidR="00074054" w:rsidRPr="008F7490">
        <w:rPr>
          <w:rFonts w:ascii="Arial" w:hAnsi="Arial" w:cs="Arial"/>
          <w:sz w:val="26"/>
          <w:szCs w:val="26"/>
        </w:rPr>
        <w:t xml:space="preserve"> einen </w:t>
      </w:r>
      <w:r w:rsidR="003E4EC2" w:rsidRPr="008F7490">
        <w:rPr>
          <w:rFonts w:ascii="Arial" w:hAnsi="Arial" w:cs="Arial"/>
          <w:sz w:val="26"/>
          <w:szCs w:val="26"/>
        </w:rPr>
        <w:t>Bedeutungszuwachs</w:t>
      </w:r>
      <w:r w:rsidR="00C30B13" w:rsidRPr="008F7490">
        <w:rPr>
          <w:rFonts w:ascii="Arial" w:hAnsi="Arial" w:cs="Arial"/>
          <w:sz w:val="26"/>
          <w:szCs w:val="26"/>
        </w:rPr>
        <w:t xml:space="preserve"> und</w:t>
      </w:r>
      <w:r w:rsidR="00074054" w:rsidRPr="008F7490">
        <w:rPr>
          <w:rFonts w:ascii="Arial" w:hAnsi="Arial" w:cs="Arial"/>
          <w:sz w:val="26"/>
          <w:szCs w:val="26"/>
        </w:rPr>
        <w:t xml:space="preserve"> </w:t>
      </w:r>
      <w:r w:rsidR="00725D2F" w:rsidRPr="008F7490">
        <w:rPr>
          <w:rFonts w:ascii="Arial" w:hAnsi="Arial" w:cs="Arial"/>
          <w:sz w:val="26"/>
          <w:szCs w:val="26"/>
        </w:rPr>
        <w:t xml:space="preserve">macht </w:t>
      </w:r>
      <w:r w:rsidR="00725D2F" w:rsidRPr="008F7490">
        <w:rPr>
          <w:rFonts w:ascii="Arial" w:hAnsi="Arial" w:cs="Arial"/>
          <w:sz w:val="26"/>
          <w:szCs w:val="26"/>
        </w:rPr>
        <w:lastRenderedPageBreak/>
        <w:t>sie</w:t>
      </w:r>
      <w:r w:rsidR="00074054" w:rsidRPr="008F7490">
        <w:rPr>
          <w:rFonts w:ascii="Arial" w:hAnsi="Arial" w:cs="Arial"/>
          <w:sz w:val="26"/>
          <w:szCs w:val="26"/>
        </w:rPr>
        <w:t xml:space="preserve"> zu ein</w:t>
      </w:r>
      <w:r w:rsidR="00F34292" w:rsidRPr="008F7490">
        <w:rPr>
          <w:rFonts w:ascii="Arial" w:hAnsi="Arial" w:cs="Arial"/>
          <w:sz w:val="26"/>
          <w:szCs w:val="26"/>
        </w:rPr>
        <w:t>em</w:t>
      </w:r>
      <w:r w:rsidR="00074054" w:rsidRPr="008F7490">
        <w:rPr>
          <w:rFonts w:ascii="Arial" w:hAnsi="Arial" w:cs="Arial"/>
          <w:sz w:val="26"/>
          <w:szCs w:val="26"/>
        </w:rPr>
        <w:t xml:space="preserve"> </w:t>
      </w:r>
      <w:r w:rsidR="0082348A" w:rsidRPr="008F7490">
        <w:rPr>
          <w:rFonts w:ascii="Arial" w:hAnsi="Arial" w:cs="Arial"/>
          <w:sz w:val="26"/>
          <w:szCs w:val="26"/>
        </w:rPr>
        <w:t xml:space="preserve">zukunftsträchtigen </w:t>
      </w:r>
      <w:r w:rsidR="00074054" w:rsidRPr="008F7490">
        <w:rPr>
          <w:rFonts w:ascii="Arial" w:hAnsi="Arial" w:cs="Arial"/>
          <w:sz w:val="26"/>
          <w:szCs w:val="26"/>
        </w:rPr>
        <w:t>Ort.</w:t>
      </w:r>
      <w:r w:rsidR="000839B2" w:rsidRPr="008F7490">
        <w:rPr>
          <w:rFonts w:ascii="Arial" w:hAnsi="Arial" w:cs="Arial"/>
          <w:sz w:val="26"/>
          <w:szCs w:val="26"/>
        </w:rPr>
        <w:t xml:space="preserve"> </w:t>
      </w:r>
      <w:r w:rsidR="00CC3BD5" w:rsidRPr="008F7490">
        <w:rPr>
          <w:rFonts w:ascii="Arial" w:hAnsi="Arial" w:cs="Arial"/>
          <w:sz w:val="26"/>
          <w:szCs w:val="26"/>
        </w:rPr>
        <w:t>Vorausgesetzt</w:t>
      </w:r>
      <w:r w:rsidR="00E51EF4">
        <w:rPr>
          <w:rFonts w:ascii="Arial" w:hAnsi="Arial" w:cs="Arial"/>
          <w:sz w:val="26"/>
          <w:szCs w:val="26"/>
        </w:rPr>
        <w:t>,</w:t>
      </w:r>
      <w:r w:rsidR="00CC3BD5" w:rsidRPr="008F7490">
        <w:rPr>
          <w:rFonts w:ascii="Arial" w:hAnsi="Arial" w:cs="Arial"/>
          <w:sz w:val="26"/>
          <w:szCs w:val="26"/>
        </w:rPr>
        <w:t xml:space="preserve"> sie versteht </w:t>
      </w:r>
      <w:r w:rsidR="00E51EF4">
        <w:rPr>
          <w:rFonts w:ascii="Arial" w:hAnsi="Arial" w:cs="Arial"/>
          <w:sz w:val="26"/>
          <w:szCs w:val="26"/>
        </w:rPr>
        <w:t xml:space="preserve">sich </w:t>
      </w:r>
      <w:r w:rsidR="00CC3BD5" w:rsidRPr="008F7490">
        <w:rPr>
          <w:rFonts w:ascii="Arial" w:hAnsi="Arial" w:cs="Arial"/>
          <w:sz w:val="26"/>
          <w:szCs w:val="26"/>
        </w:rPr>
        <w:t>nicht als eine Sonderwelt im Gemeinwesen.</w:t>
      </w:r>
      <w:r w:rsidR="0039220F" w:rsidRPr="008F7490">
        <w:rPr>
          <w:rFonts w:ascii="Arial" w:hAnsi="Arial" w:cs="Arial"/>
          <w:sz w:val="26"/>
          <w:szCs w:val="26"/>
        </w:rPr>
        <w:t xml:space="preserve"> </w:t>
      </w:r>
    </w:p>
    <w:p w14:paraId="74ED5FBC" w14:textId="303D43F3" w:rsidR="00590CAE" w:rsidRPr="008F7490" w:rsidRDefault="00C230AF" w:rsidP="00C06589">
      <w:pPr>
        <w:spacing w:line="312" w:lineRule="auto"/>
        <w:rPr>
          <w:rFonts w:ascii="Arial" w:hAnsi="Arial" w:cs="Arial"/>
          <w:sz w:val="26"/>
          <w:szCs w:val="26"/>
        </w:rPr>
      </w:pPr>
      <w:r w:rsidRPr="008F7490">
        <w:rPr>
          <w:rFonts w:ascii="Arial" w:hAnsi="Arial" w:cs="Arial"/>
          <w:sz w:val="26"/>
          <w:szCs w:val="26"/>
        </w:rPr>
        <w:t xml:space="preserve">Was hier gefordert wird ist nicht neu: </w:t>
      </w:r>
      <w:r w:rsidR="00760686" w:rsidRPr="008F7490">
        <w:rPr>
          <w:rFonts w:ascii="Arial" w:hAnsi="Arial" w:cs="Arial"/>
          <w:sz w:val="26"/>
          <w:szCs w:val="26"/>
        </w:rPr>
        <w:t>Das Christentum besitzt in seiner jüdischen Tradition von den Anfängen an eine gesellschaftsgestaltende</w:t>
      </w:r>
      <w:r w:rsidR="004A32EE" w:rsidRPr="008F7490">
        <w:rPr>
          <w:rFonts w:ascii="Arial" w:hAnsi="Arial" w:cs="Arial"/>
          <w:sz w:val="26"/>
          <w:szCs w:val="26"/>
        </w:rPr>
        <w:t>, gesellschaftsdiakonische</w:t>
      </w:r>
      <w:r w:rsidR="00760686" w:rsidRPr="008F7490">
        <w:rPr>
          <w:rFonts w:ascii="Arial" w:hAnsi="Arial" w:cs="Arial"/>
          <w:sz w:val="26"/>
          <w:szCs w:val="26"/>
        </w:rPr>
        <w:t xml:space="preserve"> Perspektive. Biblisch kommt dies besonders zum Tragen in der Sozialkritik der alttestamentlichen Propheten ...“ So fordert</w:t>
      </w:r>
      <w:r w:rsidR="00920F39" w:rsidRPr="008F7490">
        <w:rPr>
          <w:rFonts w:ascii="Arial" w:hAnsi="Arial" w:cs="Arial"/>
          <w:sz w:val="26"/>
          <w:szCs w:val="26"/>
        </w:rPr>
        <w:t>e</w:t>
      </w:r>
      <w:r w:rsidR="00760686" w:rsidRPr="008F7490">
        <w:rPr>
          <w:rFonts w:ascii="Arial" w:hAnsi="Arial" w:cs="Arial"/>
          <w:sz w:val="26"/>
          <w:szCs w:val="26"/>
        </w:rPr>
        <w:t xml:space="preserve"> zum Beispiel Jeremia </w:t>
      </w:r>
      <w:r w:rsidR="002243DE" w:rsidRPr="008F7490">
        <w:rPr>
          <w:rFonts w:ascii="Arial" w:hAnsi="Arial" w:cs="Arial"/>
          <w:sz w:val="26"/>
          <w:szCs w:val="26"/>
        </w:rPr>
        <w:t xml:space="preserve">von </w:t>
      </w:r>
      <w:r w:rsidR="00760686" w:rsidRPr="008F7490">
        <w:rPr>
          <w:rFonts w:ascii="Arial" w:hAnsi="Arial" w:cs="Arial"/>
          <w:sz w:val="26"/>
          <w:szCs w:val="26"/>
        </w:rPr>
        <w:t>nach Babylon Verbannten, sich für eine gerechte Lebenswelt für alle Menschen einzusetzen:</w:t>
      </w:r>
      <w:r w:rsidR="00760686" w:rsidRPr="008F7490">
        <w:rPr>
          <w:rFonts w:ascii="Arial" w:hAnsi="Arial" w:cs="Arial"/>
          <w:b/>
          <w:bCs/>
          <w:i/>
          <w:iCs/>
          <w:sz w:val="26"/>
          <w:szCs w:val="26"/>
        </w:rPr>
        <w:t xml:space="preserve"> „Suchet der Stadt Bestes, dahin ich euch habe wegführen lassen, und betet für sie zum HERRN; denn wenn's ihr </w:t>
      </w:r>
      <w:proofErr w:type="spellStart"/>
      <w:r w:rsidR="00760686" w:rsidRPr="008F7490">
        <w:rPr>
          <w:rFonts w:ascii="Arial" w:hAnsi="Arial" w:cs="Arial"/>
          <w:b/>
          <w:bCs/>
          <w:i/>
          <w:iCs/>
          <w:sz w:val="26"/>
          <w:szCs w:val="26"/>
        </w:rPr>
        <w:t>wohlgeht</w:t>
      </w:r>
      <w:proofErr w:type="spellEnd"/>
      <w:r w:rsidR="00760686" w:rsidRPr="008F7490">
        <w:rPr>
          <w:rFonts w:ascii="Arial" w:hAnsi="Arial" w:cs="Arial"/>
          <w:b/>
          <w:bCs/>
          <w:i/>
          <w:iCs/>
          <w:sz w:val="26"/>
          <w:szCs w:val="26"/>
        </w:rPr>
        <w:t xml:space="preserve">, so geht's auch euch wohl.“ </w:t>
      </w:r>
      <w:r w:rsidR="00760686" w:rsidRPr="008F7490">
        <w:rPr>
          <w:rFonts w:ascii="Arial" w:hAnsi="Arial" w:cs="Arial"/>
          <w:sz w:val="26"/>
          <w:szCs w:val="26"/>
        </w:rPr>
        <w:t>(</w:t>
      </w:r>
      <w:proofErr w:type="spellStart"/>
      <w:r w:rsidR="00760686" w:rsidRPr="008F7490">
        <w:rPr>
          <w:rFonts w:ascii="Arial" w:hAnsi="Arial" w:cs="Arial"/>
          <w:sz w:val="26"/>
          <w:szCs w:val="26"/>
        </w:rPr>
        <w:t>Jer</w:t>
      </w:r>
      <w:proofErr w:type="spellEnd"/>
      <w:r w:rsidR="00760686" w:rsidRPr="008F7490">
        <w:rPr>
          <w:rFonts w:ascii="Arial" w:hAnsi="Arial" w:cs="Arial"/>
          <w:sz w:val="26"/>
          <w:szCs w:val="26"/>
        </w:rPr>
        <w:t xml:space="preserve"> 29,7) </w:t>
      </w:r>
    </w:p>
    <w:p w14:paraId="775338FE" w14:textId="6143FABA" w:rsidR="00BE2392" w:rsidRPr="008F7490" w:rsidRDefault="00BE2392" w:rsidP="00BE2392">
      <w:pPr>
        <w:spacing w:line="312" w:lineRule="auto"/>
        <w:rPr>
          <w:rFonts w:ascii="Arial" w:hAnsi="Arial" w:cs="Arial"/>
          <w:sz w:val="26"/>
          <w:szCs w:val="26"/>
        </w:rPr>
      </w:pPr>
      <w:r w:rsidRPr="008F7490">
        <w:rPr>
          <w:rFonts w:ascii="Arial" w:hAnsi="Arial" w:cs="Arial"/>
          <w:sz w:val="26"/>
          <w:szCs w:val="26"/>
        </w:rPr>
        <w:t xml:space="preserve">Ähnliche Gedanken finden wir auch im Neuen Testament: Auch hier gehören Sorge und gegenseitige Achtsamkeit von Anfang an zum Kennzeichen der christlichen Gemeinde. In der Apostelgeschichte heißt es: </w:t>
      </w:r>
      <w:r w:rsidRPr="008F7490">
        <w:rPr>
          <w:rFonts w:ascii="Arial" w:hAnsi="Arial" w:cs="Arial"/>
          <w:b/>
          <w:bCs/>
          <w:i/>
          <w:iCs/>
          <w:sz w:val="26"/>
          <w:szCs w:val="26"/>
        </w:rPr>
        <w:t>„(Sie) teilten alles, was sie hatten. Sie verkauften ihren Besitz und ihr Vermögen und verteilten den Erlös an alle, je nachdem jemand Not litt.“</w:t>
      </w:r>
      <w:r w:rsidRPr="008F7490">
        <w:rPr>
          <w:rFonts w:ascii="Arial" w:hAnsi="Arial" w:cs="Arial"/>
          <w:b/>
          <w:bCs/>
          <w:sz w:val="26"/>
          <w:szCs w:val="26"/>
        </w:rPr>
        <w:t xml:space="preserve"> </w:t>
      </w:r>
      <w:r w:rsidRPr="008F7490">
        <w:rPr>
          <w:rFonts w:ascii="Arial" w:hAnsi="Arial" w:cs="Arial"/>
          <w:sz w:val="26"/>
          <w:szCs w:val="26"/>
        </w:rPr>
        <w:t>(</w:t>
      </w:r>
      <w:proofErr w:type="spellStart"/>
      <w:r w:rsidRPr="008F7490">
        <w:rPr>
          <w:rFonts w:ascii="Arial" w:hAnsi="Arial" w:cs="Arial"/>
          <w:sz w:val="26"/>
          <w:szCs w:val="26"/>
        </w:rPr>
        <w:t>Apg</w:t>
      </w:r>
      <w:proofErr w:type="spellEnd"/>
      <w:r w:rsidRPr="008F7490">
        <w:rPr>
          <w:rFonts w:ascii="Arial" w:hAnsi="Arial" w:cs="Arial"/>
          <w:sz w:val="26"/>
          <w:szCs w:val="26"/>
        </w:rPr>
        <w:t xml:space="preserve"> 2, 44f)</w:t>
      </w:r>
    </w:p>
    <w:p w14:paraId="220ED563" w14:textId="0B6DE517" w:rsidR="00760686" w:rsidRPr="008F7490" w:rsidRDefault="00BE2392" w:rsidP="00C06589">
      <w:pPr>
        <w:spacing w:line="312" w:lineRule="auto"/>
        <w:rPr>
          <w:rFonts w:ascii="Arial" w:hAnsi="Arial" w:cs="Arial"/>
          <w:sz w:val="26"/>
          <w:szCs w:val="26"/>
        </w:rPr>
      </w:pPr>
      <w:r w:rsidRPr="008F7490">
        <w:rPr>
          <w:rFonts w:ascii="Arial" w:hAnsi="Arial" w:cs="Arial"/>
          <w:sz w:val="26"/>
          <w:szCs w:val="26"/>
        </w:rPr>
        <w:t>In d</w:t>
      </w:r>
      <w:r w:rsidR="00760686" w:rsidRPr="008F7490">
        <w:rPr>
          <w:rFonts w:ascii="Arial" w:hAnsi="Arial" w:cs="Arial"/>
          <w:sz w:val="26"/>
          <w:szCs w:val="26"/>
        </w:rPr>
        <w:t xml:space="preserve">em bekannten und häufig zitierten Jeremia-Wort kommt zum Ausdruck: Die Gemeinde ist Teil des Sozialraumes und auf das Gemeinwesen gewiesen. </w:t>
      </w:r>
    </w:p>
    <w:p w14:paraId="2C851961" w14:textId="050361F9" w:rsidR="00973BA2" w:rsidRPr="008F7490" w:rsidRDefault="00F55961" w:rsidP="00F55961">
      <w:pPr>
        <w:spacing w:line="312" w:lineRule="auto"/>
        <w:rPr>
          <w:rFonts w:ascii="Arial" w:hAnsi="Arial" w:cs="Arial"/>
          <w:sz w:val="26"/>
          <w:szCs w:val="26"/>
        </w:rPr>
      </w:pPr>
      <w:r w:rsidRPr="008F7490">
        <w:rPr>
          <w:rFonts w:ascii="Arial" w:hAnsi="Arial" w:cs="Arial"/>
          <w:sz w:val="26"/>
          <w:szCs w:val="26"/>
        </w:rPr>
        <w:t xml:space="preserve">Weil </w:t>
      </w:r>
      <w:r w:rsidR="008F7BD4" w:rsidRPr="008F7490">
        <w:rPr>
          <w:rFonts w:ascii="Arial" w:hAnsi="Arial" w:cs="Arial"/>
          <w:sz w:val="26"/>
          <w:szCs w:val="26"/>
        </w:rPr>
        <w:t>Sorge und gegenseitige Achtsamkeit von Anfang an zum Kennzeichen der christlichen Gemeinde</w:t>
      </w:r>
      <w:r w:rsidR="001251FC" w:rsidRPr="008F7490">
        <w:rPr>
          <w:rFonts w:ascii="Arial" w:hAnsi="Arial" w:cs="Arial"/>
          <w:sz w:val="26"/>
          <w:szCs w:val="26"/>
        </w:rPr>
        <w:t xml:space="preserve"> zählen, gilt:</w:t>
      </w:r>
      <w:r w:rsidR="008F7BD4" w:rsidRPr="008F7490">
        <w:rPr>
          <w:rFonts w:ascii="Arial" w:hAnsi="Arial" w:cs="Arial"/>
          <w:sz w:val="26"/>
          <w:szCs w:val="26"/>
        </w:rPr>
        <w:t xml:space="preserve"> </w:t>
      </w:r>
    </w:p>
    <w:p w14:paraId="7189848C" w14:textId="77777777" w:rsidR="001251FC" w:rsidRPr="008F7490" w:rsidRDefault="001251FC" w:rsidP="001251FC">
      <w:pPr>
        <w:pStyle w:val="Listenabsatz"/>
        <w:numPr>
          <w:ilvl w:val="0"/>
          <w:numId w:val="48"/>
        </w:numPr>
        <w:spacing w:line="312" w:lineRule="auto"/>
        <w:rPr>
          <w:rFonts w:ascii="Arial" w:hAnsi="Arial" w:cs="Arial"/>
          <w:sz w:val="26"/>
          <w:szCs w:val="26"/>
        </w:rPr>
      </w:pPr>
      <w:r w:rsidRPr="008F7490">
        <w:rPr>
          <w:rFonts w:ascii="Arial" w:hAnsi="Arial" w:cs="Arial"/>
          <w:sz w:val="26"/>
          <w:szCs w:val="26"/>
        </w:rPr>
        <w:t>D</w:t>
      </w:r>
      <w:r w:rsidR="00A944D6" w:rsidRPr="008F7490">
        <w:rPr>
          <w:rFonts w:ascii="Arial" w:hAnsi="Arial" w:cs="Arial"/>
          <w:sz w:val="26"/>
          <w:szCs w:val="26"/>
        </w:rPr>
        <w:t xml:space="preserve">ie konsequente Stärkung von fürsorglichen Beziehungen </w:t>
      </w:r>
      <w:r w:rsidRPr="008F7490">
        <w:rPr>
          <w:rFonts w:ascii="Arial" w:hAnsi="Arial" w:cs="Arial"/>
          <w:sz w:val="26"/>
          <w:szCs w:val="26"/>
        </w:rPr>
        <w:t xml:space="preserve">ist </w:t>
      </w:r>
      <w:r w:rsidR="00A944D6" w:rsidRPr="008F7490">
        <w:rPr>
          <w:rFonts w:ascii="Arial" w:hAnsi="Arial" w:cs="Arial"/>
          <w:sz w:val="26"/>
          <w:szCs w:val="26"/>
        </w:rPr>
        <w:t xml:space="preserve">die Leitlinie einer evangelisch ausgerichteten Sozialpolitik. </w:t>
      </w:r>
    </w:p>
    <w:p w14:paraId="61600064" w14:textId="0030F73D" w:rsidR="00A944D6" w:rsidRPr="008F7490" w:rsidRDefault="00A944D6" w:rsidP="001251FC">
      <w:pPr>
        <w:pStyle w:val="Listenabsatz"/>
        <w:numPr>
          <w:ilvl w:val="0"/>
          <w:numId w:val="48"/>
        </w:numPr>
        <w:spacing w:line="312" w:lineRule="auto"/>
        <w:rPr>
          <w:rFonts w:ascii="Arial" w:hAnsi="Arial" w:cs="Arial"/>
          <w:sz w:val="26"/>
          <w:szCs w:val="26"/>
        </w:rPr>
      </w:pPr>
      <w:r w:rsidRPr="008F7490">
        <w:rPr>
          <w:rFonts w:ascii="Arial" w:hAnsi="Arial" w:cs="Arial"/>
          <w:sz w:val="26"/>
          <w:szCs w:val="26"/>
        </w:rPr>
        <w:t xml:space="preserve">Deshalb werden Menschen, die bereit sind, Verantwortung füreinander zu übernehmen, Unterstützung in den Kirchengemeinden und diakonischen Einrichtungen erfahren. </w:t>
      </w:r>
    </w:p>
    <w:p w14:paraId="588A4394" w14:textId="15D7FCA6" w:rsidR="00ED7F97" w:rsidRPr="008F7490" w:rsidRDefault="00ED7F97" w:rsidP="00A944D6">
      <w:pPr>
        <w:spacing w:line="312" w:lineRule="auto"/>
        <w:rPr>
          <w:rFonts w:ascii="Arial" w:hAnsi="Arial" w:cs="Arial"/>
          <w:sz w:val="26"/>
          <w:szCs w:val="26"/>
        </w:rPr>
      </w:pPr>
      <w:r w:rsidRPr="008F7490">
        <w:rPr>
          <w:rFonts w:ascii="Arial" w:eastAsiaTheme="minorEastAsia" w:hAnsi="Arial" w:cs="Arial"/>
          <w:bCs/>
          <w:iCs/>
          <w:sz w:val="26"/>
          <w:szCs w:val="26"/>
        </w:rPr>
        <w:t>Und schließlich</w:t>
      </w:r>
      <w:r w:rsidR="00E7065B" w:rsidRPr="008F7490">
        <w:rPr>
          <w:rFonts w:ascii="Arial" w:eastAsiaTheme="minorEastAsia" w:hAnsi="Arial" w:cs="Arial"/>
          <w:bCs/>
          <w:iCs/>
          <w:sz w:val="26"/>
          <w:szCs w:val="26"/>
        </w:rPr>
        <w:t xml:space="preserve">: Weil es </w:t>
      </w:r>
      <w:r w:rsidR="00FA3CE2" w:rsidRPr="008F7490">
        <w:rPr>
          <w:rFonts w:ascii="Arial" w:eastAsiaTheme="minorEastAsia" w:hAnsi="Arial" w:cs="Arial"/>
          <w:bCs/>
          <w:iCs/>
          <w:sz w:val="26"/>
          <w:szCs w:val="26"/>
        </w:rPr>
        <w:t>dem</w:t>
      </w:r>
      <w:r w:rsidR="004A32EE" w:rsidRPr="008F7490">
        <w:rPr>
          <w:rFonts w:ascii="Arial" w:eastAsiaTheme="minorEastAsia" w:hAnsi="Arial" w:cs="Arial"/>
          <w:bCs/>
          <w:iCs/>
          <w:sz w:val="26"/>
          <w:szCs w:val="26"/>
        </w:rPr>
        <w:t xml:space="preserve"> Siebten Altenbericht </w:t>
      </w:r>
      <w:r w:rsidR="00E7065B" w:rsidRPr="008F7490">
        <w:rPr>
          <w:rFonts w:ascii="Arial" w:eastAsiaTheme="minorEastAsia" w:hAnsi="Arial" w:cs="Arial"/>
          <w:bCs/>
          <w:iCs/>
          <w:sz w:val="26"/>
          <w:szCs w:val="26"/>
        </w:rPr>
        <w:t xml:space="preserve">um eine neue Kultur des Miteinanders geht, ist </w:t>
      </w:r>
      <w:r w:rsidR="001251FC" w:rsidRPr="008F7490">
        <w:rPr>
          <w:rFonts w:ascii="Arial" w:eastAsiaTheme="minorEastAsia" w:hAnsi="Arial" w:cs="Arial"/>
          <w:bCs/>
          <w:iCs/>
          <w:sz w:val="26"/>
          <w:szCs w:val="26"/>
        </w:rPr>
        <w:t>d</w:t>
      </w:r>
      <w:r w:rsidR="001251FC" w:rsidRPr="008F7490">
        <w:rPr>
          <w:rFonts w:ascii="Arial" w:hAnsi="Arial" w:cs="Arial"/>
          <w:color w:val="222222"/>
          <w:sz w:val="26"/>
          <w:szCs w:val="26"/>
          <w:shd w:val="clear" w:color="auto" w:fill="FFFFFF"/>
        </w:rPr>
        <w:t xml:space="preserve">ie Kirche als eine wertefundierte Institution gefragt. Denn die </w:t>
      </w:r>
      <w:r w:rsidRPr="008F7490">
        <w:rPr>
          <w:rFonts w:ascii="Arial" w:eastAsiaTheme="minorEastAsia" w:hAnsi="Arial" w:cs="Arial"/>
          <w:bCs/>
          <w:iCs/>
          <w:sz w:val="26"/>
          <w:szCs w:val="26"/>
        </w:rPr>
        <w:t xml:space="preserve">Schaffung von sorgenden Gemeinschaften ist zu förderst eine kulturelle Aufgabe. Staat und Politik </w:t>
      </w:r>
      <w:r w:rsidR="00E21826" w:rsidRPr="008F7490">
        <w:rPr>
          <w:rFonts w:ascii="Arial" w:eastAsiaTheme="minorEastAsia" w:hAnsi="Arial" w:cs="Arial"/>
          <w:bCs/>
          <w:iCs/>
          <w:sz w:val="26"/>
          <w:szCs w:val="26"/>
        </w:rPr>
        <w:t xml:space="preserve">können </w:t>
      </w:r>
      <w:r w:rsidR="00E7065B" w:rsidRPr="008F7490">
        <w:rPr>
          <w:rFonts w:ascii="Arial" w:eastAsiaTheme="minorEastAsia" w:hAnsi="Arial" w:cs="Arial"/>
          <w:bCs/>
          <w:iCs/>
          <w:sz w:val="26"/>
          <w:szCs w:val="26"/>
        </w:rPr>
        <w:t xml:space="preserve">dies nicht allein bewältigen. Sie </w:t>
      </w:r>
      <w:r w:rsidRPr="008F7490">
        <w:rPr>
          <w:rFonts w:ascii="Arial" w:eastAsiaTheme="minorEastAsia" w:hAnsi="Arial" w:cs="Arial"/>
          <w:bCs/>
          <w:iCs/>
          <w:sz w:val="26"/>
          <w:szCs w:val="26"/>
        </w:rPr>
        <w:t xml:space="preserve">können </w:t>
      </w:r>
      <w:r w:rsidR="001251FC" w:rsidRPr="008F7490">
        <w:rPr>
          <w:rFonts w:ascii="Arial" w:eastAsiaTheme="minorEastAsia" w:hAnsi="Arial" w:cs="Arial"/>
          <w:bCs/>
          <w:iCs/>
          <w:sz w:val="26"/>
          <w:szCs w:val="26"/>
        </w:rPr>
        <w:t xml:space="preserve">hier </w:t>
      </w:r>
      <w:r w:rsidRPr="008F7490">
        <w:rPr>
          <w:rFonts w:ascii="Arial" w:eastAsiaTheme="minorEastAsia" w:hAnsi="Arial" w:cs="Arial"/>
          <w:bCs/>
          <w:iCs/>
          <w:sz w:val="26"/>
          <w:szCs w:val="26"/>
        </w:rPr>
        <w:t xml:space="preserve">nur Rahmenbedingungen setzen, eine </w:t>
      </w:r>
      <w:r w:rsidRPr="008F7490">
        <w:rPr>
          <w:rFonts w:ascii="Arial" w:eastAsiaTheme="minorEastAsia" w:hAnsi="Arial" w:cs="Arial"/>
          <w:b/>
          <w:bCs/>
          <w:iCs/>
          <w:sz w:val="26"/>
          <w:szCs w:val="26"/>
        </w:rPr>
        <w:t>Kultur der Mitmenschlichkeit</w:t>
      </w:r>
      <w:r w:rsidRPr="008F7490">
        <w:rPr>
          <w:rFonts w:ascii="Arial" w:eastAsiaTheme="minorEastAsia" w:hAnsi="Arial" w:cs="Arial"/>
          <w:bCs/>
          <w:iCs/>
          <w:sz w:val="26"/>
          <w:szCs w:val="26"/>
        </w:rPr>
        <w:t xml:space="preserve"> verordnen können sie nicht. Denn: </w:t>
      </w:r>
      <w:r w:rsidRPr="008F7490">
        <w:rPr>
          <w:rFonts w:ascii="Arial" w:hAnsi="Arial" w:cs="Arial"/>
          <w:b/>
          <w:i/>
          <w:color w:val="222222"/>
          <w:sz w:val="26"/>
          <w:szCs w:val="26"/>
          <w:shd w:val="clear" w:color="auto" w:fill="FFFFFF"/>
        </w:rPr>
        <w:t>„</w:t>
      </w:r>
      <w:r w:rsidRPr="008F7490">
        <w:rPr>
          <w:rFonts w:ascii="Arial" w:hAnsi="Arial" w:cs="Arial"/>
          <w:b/>
          <w:i/>
          <w:iCs/>
          <w:color w:val="222222"/>
          <w:sz w:val="26"/>
          <w:szCs w:val="26"/>
        </w:rPr>
        <w:t>Der freiheitliche, säkularisierte Staat lebt von Voraussetzungen, die er selbst nicht garantieren kann.</w:t>
      </w:r>
      <w:r w:rsidRPr="008F7490">
        <w:rPr>
          <w:rFonts w:ascii="Arial" w:hAnsi="Arial" w:cs="Arial"/>
          <w:b/>
          <w:i/>
          <w:color w:val="222222"/>
          <w:sz w:val="26"/>
          <w:szCs w:val="26"/>
          <w:shd w:val="clear" w:color="auto" w:fill="FFFFFF"/>
        </w:rPr>
        <w:t>“</w:t>
      </w:r>
      <w:r w:rsidRPr="008F7490">
        <w:rPr>
          <w:rFonts w:ascii="Arial" w:hAnsi="Arial" w:cs="Arial"/>
          <w:color w:val="222222"/>
          <w:sz w:val="26"/>
          <w:szCs w:val="26"/>
          <w:shd w:val="clear" w:color="auto" w:fill="FFFFFF"/>
        </w:rPr>
        <w:t xml:space="preserve"> (Ernst-Wolfgang Böckenförde). </w:t>
      </w:r>
      <w:r w:rsidR="00DF01BC" w:rsidRPr="008F7490">
        <w:rPr>
          <w:rFonts w:ascii="Arial" w:hAnsi="Arial" w:cs="Arial"/>
          <w:color w:val="222222"/>
          <w:sz w:val="26"/>
          <w:szCs w:val="26"/>
          <w:shd w:val="clear" w:color="auto" w:fill="FFFFFF"/>
        </w:rPr>
        <w:t xml:space="preserve">Er ist hier auf das Engagement der Zivilgesellschaft angewiesen. </w:t>
      </w:r>
    </w:p>
    <w:p w14:paraId="48151860" w14:textId="77777777" w:rsidR="00FA3CE2" w:rsidRPr="008F7490" w:rsidRDefault="0000746B" w:rsidP="00FA3CE2">
      <w:pPr>
        <w:spacing w:line="312" w:lineRule="auto"/>
        <w:rPr>
          <w:rFonts w:ascii="Arial" w:hAnsi="Arial" w:cs="Arial"/>
          <w:color w:val="FF0000"/>
          <w:sz w:val="26"/>
          <w:szCs w:val="26"/>
        </w:rPr>
      </w:pPr>
      <w:r w:rsidRPr="008F7490">
        <w:rPr>
          <w:rFonts w:ascii="Arial" w:hAnsi="Arial" w:cs="Arial"/>
          <w:sz w:val="26"/>
          <w:szCs w:val="26"/>
        </w:rPr>
        <w:lastRenderedPageBreak/>
        <w:t xml:space="preserve">Der Siebte </w:t>
      </w:r>
      <w:r w:rsidR="000E663D" w:rsidRPr="008F7490">
        <w:rPr>
          <w:rFonts w:ascii="Arial" w:hAnsi="Arial" w:cs="Arial"/>
          <w:sz w:val="26"/>
          <w:szCs w:val="26"/>
        </w:rPr>
        <w:t>Altenbericht</w:t>
      </w:r>
      <w:r w:rsidR="00800B63" w:rsidRPr="008F7490">
        <w:rPr>
          <w:rFonts w:ascii="Arial" w:hAnsi="Arial" w:cs="Arial"/>
          <w:sz w:val="26"/>
          <w:szCs w:val="26"/>
        </w:rPr>
        <w:t xml:space="preserve"> hat für uns als Kirche</w:t>
      </w:r>
      <w:r w:rsidR="00760686" w:rsidRPr="008F7490">
        <w:rPr>
          <w:rFonts w:ascii="Arial" w:hAnsi="Arial" w:cs="Arial"/>
          <w:sz w:val="26"/>
          <w:szCs w:val="26"/>
        </w:rPr>
        <w:t xml:space="preserve"> </w:t>
      </w:r>
      <w:r w:rsidR="001251FC" w:rsidRPr="008F7490">
        <w:rPr>
          <w:rFonts w:ascii="Arial" w:hAnsi="Arial" w:cs="Arial"/>
          <w:sz w:val="26"/>
          <w:szCs w:val="26"/>
        </w:rPr>
        <w:t xml:space="preserve">aber </w:t>
      </w:r>
      <w:r w:rsidR="002243DE" w:rsidRPr="008F7490">
        <w:rPr>
          <w:rFonts w:ascii="Arial" w:hAnsi="Arial" w:cs="Arial"/>
          <w:sz w:val="26"/>
          <w:szCs w:val="26"/>
        </w:rPr>
        <w:t xml:space="preserve">auch </w:t>
      </w:r>
      <w:r w:rsidR="000D23D2" w:rsidRPr="008F7490">
        <w:rPr>
          <w:rFonts w:ascii="Arial" w:hAnsi="Arial" w:cs="Arial"/>
          <w:sz w:val="26"/>
          <w:szCs w:val="26"/>
        </w:rPr>
        <w:t xml:space="preserve">deshalb </w:t>
      </w:r>
      <w:r w:rsidR="009B7AC1" w:rsidRPr="008F7490">
        <w:rPr>
          <w:rFonts w:ascii="Arial" w:hAnsi="Arial" w:cs="Arial"/>
          <w:sz w:val="26"/>
          <w:szCs w:val="26"/>
        </w:rPr>
        <w:t xml:space="preserve">eine besondere Bedeutung, weil </w:t>
      </w:r>
      <w:r w:rsidR="000E663D" w:rsidRPr="008F7490">
        <w:rPr>
          <w:rFonts w:ascii="Arial" w:hAnsi="Arial" w:cs="Arial"/>
          <w:sz w:val="26"/>
          <w:szCs w:val="26"/>
        </w:rPr>
        <w:t xml:space="preserve">er </w:t>
      </w:r>
      <w:r w:rsidR="009B7AC1" w:rsidRPr="008F7490">
        <w:rPr>
          <w:rFonts w:ascii="Arial" w:hAnsi="Arial" w:cs="Arial"/>
          <w:sz w:val="26"/>
          <w:szCs w:val="26"/>
        </w:rPr>
        <w:t>etwas in den Mittelpunkt stellt, was zur Identität der christlichen Gemeinde gehört</w:t>
      </w:r>
      <w:r w:rsidR="00545F83" w:rsidRPr="008F7490">
        <w:rPr>
          <w:rFonts w:ascii="Arial" w:hAnsi="Arial" w:cs="Arial"/>
          <w:sz w:val="26"/>
          <w:szCs w:val="26"/>
        </w:rPr>
        <w:t>, was sie ausmacht</w:t>
      </w:r>
      <w:r w:rsidR="009B7AC1" w:rsidRPr="008F7490">
        <w:rPr>
          <w:rFonts w:ascii="Arial" w:hAnsi="Arial" w:cs="Arial"/>
          <w:sz w:val="26"/>
          <w:szCs w:val="26"/>
        </w:rPr>
        <w:t xml:space="preserve">: </w:t>
      </w:r>
      <w:r w:rsidR="000D23D2" w:rsidRPr="008F7490">
        <w:rPr>
          <w:rFonts w:ascii="Arial" w:hAnsi="Arial" w:cs="Arial"/>
          <w:bCs/>
          <w:iCs/>
          <w:sz w:val="26"/>
          <w:szCs w:val="26"/>
        </w:rPr>
        <w:t>Sorge und Mitverantwortung</w:t>
      </w:r>
      <w:r w:rsidR="000D23D2" w:rsidRPr="008F7490">
        <w:rPr>
          <w:rFonts w:ascii="Arial" w:hAnsi="Arial" w:cs="Arial"/>
          <w:sz w:val="26"/>
          <w:szCs w:val="26"/>
        </w:rPr>
        <w:t xml:space="preserve"> </w:t>
      </w:r>
      <w:r w:rsidR="009B7AC1" w:rsidRPr="008F7490">
        <w:rPr>
          <w:rFonts w:ascii="Arial" w:hAnsi="Arial" w:cs="Arial"/>
          <w:sz w:val="26"/>
          <w:szCs w:val="26"/>
        </w:rPr>
        <w:t xml:space="preserve">gehören zu den </w:t>
      </w:r>
      <w:r w:rsidR="00545F83" w:rsidRPr="008F7490">
        <w:rPr>
          <w:rFonts w:ascii="Arial" w:hAnsi="Arial" w:cs="Arial"/>
          <w:sz w:val="26"/>
          <w:szCs w:val="26"/>
        </w:rPr>
        <w:t xml:space="preserve">vier </w:t>
      </w:r>
      <w:r w:rsidR="009B7AC1" w:rsidRPr="008F7490">
        <w:rPr>
          <w:rFonts w:ascii="Arial" w:hAnsi="Arial" w:cs="Arial"/>
          <w:bCs/>
          <w:iCs/>
          <w:sz w:val="26"/>
          <w:szCs w:val="26"/>
        </w:rPr>
        <w:t>Grundformen</w:t>
      </w:r>
      <w:r w:rsidR="009B7AC1" w:rsidRPr="008F7490">
        <w:rPr>
          <w:rFonts w:ascii="Arial" w:hAnsi="Arial" w:cs="Arial"/>
          <w:sz w:val="26"/>
          <w:szCs w:val="26"/>
        </w:rPr>
        <w:t xml:space="preserve"> der Kirche</w:t>
      </w:r>
      <w:r w:rsidR="004442B9" w:rsidRPr="008F7490">
        <w:rPr>
          <w:rFonts w:ascii="Arial" w:hAnsi="Arial" w:cs="Arial"/>
          <w:sz w:val="26"/>
          <w:szCs w:val="26"/>
        </w:rPr>
        <w:t>.</w:t>
      </w:r>
      <w:r w:rsidR="00FA3CE2" w:rsidRPr="008F7490">
        <w:rPr>
          <w:rFonts w:ascii="Arial" w:hAnsi="Arial" w:cs="Arial"/>
          <w:color w:val="FF0000"/>
          <w:sz w:val="26"/>
          <w:szCs w:val="26"/>
        </w:rPr>
        <w:t xml:space="preserve"> </w:t>
      </w:r>
    </w:p>
    <w:p w14:paraId="0F2DE326" w14:textId="71E85EFF" w:rsidR="0000746B" w:rsidRPr="008F7490" w:rsidRDefault="009B7AC1" w:rsidP="00545F83">
      <w:pPr>
        <w:spacing w:line="312" w:lineRule="auto"/>
        <w:rPr>
          <w:rFonts w:ascii="Arial" w:hAnsi="Arial" w:cs="Arial"/>
          <w:sz w:val="26"/>
          <w:szCs w:val="26"/>
        </w:rPr>
      </w:pPr>
      <w:r w:rsidRPr="008F7490">
        <w:rPr>
          <w:rFonts w:ascii="Arial" w:hAnsi="Arial" w:cs="Arial"/>
          <w:sz w:val="26"/>
          <w:szCs w:val="26"/>
        </w:rPr>
        <w:t xml:space="preserve">Kirche und Kirchengemeinden sind </w:t>
      </w:r>
      <w:r w:rsidR="00545F83" w:rsidRPr="008F7490">
        <w:rPr>
          <w:rFonts w:ascii="Arial" w:hAnsi="Arial" w:cs="Arial"/>
          <w:sz w:val="26"/>
          <w:szCs w:val="26"/>
        </w:rPr>
        <w:t xml:space="preserve">nach dem </w:t>
      </w:r>
      <w:r w:rsidR="00545F83" w:rsidRPr="008F7490">
        <w:rPr>
          <w:rFonts w:ascii="Arial" w:hAnsi="Arial" w:cs="Arial"/>
          <w:bCs/>
          <w:sz w:val="26"/>
          <w:szCs w:val="26"/>
        </w:rPr>
        <w:t>Evangelischen Erwachsenenkatechismus</w:t>
      </w:r>
      <w:r w:rsidR="00545F83" w:rsidRPr="008F7490">
        <w:rPr>
          <w:rFonts w:ascii="Arial" w:hAnsi="Arial" w:cs="Arial"/>
          <w:sz w:val="26"/>
          <w:szCs w:val="26"/>
        </w:rPr>
        <w:t xml:space="preserve"> </w:t>
      </w:r>
      <w:r w:rsidRPr="008F7490">
        <w:rPr>
          <w:rFonts w:ascii="Arial" w:hAnsi="Arial" w:cs="Arial"/>
          <w:sz w:val="26"/>
          <w:szCs w:val="26"/>
        </w:rPr>
        <w:t xml:space="preserve">von außen durch vier unverzichtbare Merkmale erkennbar: durch </w:t>
      </w:r>
      <w:r w:rsidRPr="008F7490">
        <w:rPr>
          <w:rFonts w:ascii="Arial" w:hAnsi="Arial" w:cs="Arial"/>
          <w:b/>
          <w:bCs/>
          <w:sz w:val="26"/>
          <w:szCs w:val="26"/>
        </w:rPr>
        <w:t>Gottesdienst</w:t>
      </w:r>
      <w:r w:rsidRPr="008F7490">
        <w:rPr>
          <w:rFonts w:ascii="Arial" w:hAnsi="Arial" w:cs="Arial"/>
          <w:sz w:val="26"/>
          <w:szCs w:val="26"/>
        </w:rPr>
        <w:t xml:space="preserve"> und </w:t>
      </w:r>
      <w:r w:rsidRPr="008F7490">
        <w:rPr>
          <w:rFonts w:ascii="Arial" w:hAnsi="Arial" w:cs="Arial"/>
          <w:b/>
          <w:bCs/>
          <w:sz w:val="26"/>
          <w:szCs w:val="26"/>
        </w:rPr>
        <w:t>Zeugnis</w:t>
      </w:r>
      <w:r w:rsidRPr="008F7490">
        <w:rPr>
          <w:rFonts w:ascii="Arial" w:hAnsi="Arial" w:cs="Arial"/>
          <w:sz w:val="26"/>
          <w:szCs w:val="26"/>
        </w:rPr>
        <w:t xml:space="preserve">, durch </w:t>
      </w:r>
      <w:r w:rsidR="00545F83" w:rsidRPr="008F7490">
        <w:rPr>
          <w:rFonts w:ascii="Arial" w:hAnsi="Arial" w:cs="Arial"/>
          <w:b/>
          <w:bCs/>
          <w:sz w:val="26"/>
          <w:szCs w:val="26"/>
        </w:rPr>
        <w:t xml:space="preserve">Fürsorge </w:t>
      </w:r>
      <w:r w:rsidR="00545F83" w:rsidRPr="008F7490">
        <w:rPr>
          <w:rFonts w:ascii="Arial" w:hAnsi="Arial" w:cs="Arial"/>
          <w:bCs/>
          <w:sz w:val="26"/>
          <w:szCs w:val="26"/>
        </w:rPr>
        <w:t>und</w:t>
      </w:r>
      <w:r w:rsidR="00545F83" w:rsidRPr="008F7490">
        <w:rPr>
          <w:rFonts w:ascii="Arial" w:hAnsi="Arial" w:cs="Arial"/>
          <w:b/>
          <w:bCs/>
          <w:sz w:val="26"/>
          <w:szCs w:val="26"/>
        </w:rPr>
        <w:t xml:space="preserve"> </w:t>
      </w:r>
      <w:r w:rsidRPr="008F7490">
        <w:rPr>
          <w:rFonts w:ascii="Arial" w:hAnsi="Arial" w:cs="Arial"/>
          <w:b/>
          <w:bCs/>
          <w:sz w:val="26"/>
          <w:szCs w:val="26"/>
        </w:rPr>
        <w:t xml:space="preserve">Gemeinschaft. </w:t>
      </w:r>
    </w:p>
    <w:p w14:paraId="79E4DA37" w14:textId="244EDEC9" w:rsidR="00846244" w:rsidRPr="008F7490" w:rsidRDefault="00545F83" w:rsidP="006E646A">
      <w:pPr>
        <w:spacing w:line="312" w:lineRule="auto"/>
        <w:rPr>
          <w:rFonts w:ascii="Arial" w:hAnsi="Arial" w:cs="Arial"/>
          <w:color w:val="FF0000"/>
          <w:sz w:val="26"/>
          <w:szCs w:val="26"/>
        </w:rPr>
      </w:pPr>
      <w:r w:rsidRPr="008F7490">
        <w:rPr>
          <w:rFonts w:ascii="Arial" w:hAnsi="Arial" w:cs="Arial"/>
          <w:bCs/>
          <w:sz w:val="26"/>
          <w:szCs w:val="26"/>
        </w:rPr>
        <w:t>Wenn d</w:t>
      </w:r>
      <w:r w:rsidR="009650A3" w:rsidRPr="008F7490">
        <w:rPr>
          <w:rFonts w:ascii="Arial" w:hAnsi="Arial" w:cs="Arial"/>
          <w:bCs/>
          <w:sz w:val="26"/>
          <w:szCs w:val="26"/>
        </w:rPr>
        <w:t>er 7. Altenbericht</w:t>
      </w:r>
      <w:r w:rsidR="009650A3" w:rsidRPr="008F7490">
        <w:rPr>
          <w:rFonts w:ascii="Arial" w:hAnsi="Arial" w:cs="Arial"/>
          <w:b/>
          <w:bCs/>
          <w:sz w:val="26"/>
          <w:szCs w:val="26"/>
        </w:rPr>
        <w:t xml:space="preserve"> </w:t>
      </w:r>
      <w:r w:rsidR="009650A3" w:rsidRPr="008F7490">
        <w:rPr>
          <w:rFonts w:ascii="Arial" w:hAnsi="Arial" w:cs="Arial"/>
          <w:bCs/>
          <w:sz w:val="26"/>
          <w:szCs w:val="26"/>
        </w:rPr>
        <w:t xml:space="preserve">mit den Begriffen „Sorge“ und „Mitverantwortung“ </w:t>
      </w:r>
      <w:r w:rsidRPr="008F7490">
        <w:rPr>
          <w:rFonts w:ascii="Arial" w:hAnsi="Arial" w:cs="Arial"/>
          <w:bCs/>
          <w:sz w:val="26"/>
          <w:szCs w:val="26"/>
        </w:rPr>
        <w:t xml:space="preserve">für die Gemeinschaft </w:t>
      </w:r>
      <w:r w:rsidR="009650A3" w:rsidRPr="008F7490">
        <w:rPr>
          <w:rFonts w:ascii="Arial" w:hAnsi="Arial" w:cs="Arial"/>
          <w:bCs/>
          <w:sz w:val="26"/>
          <w:szCs w:val="26"/>
        </w:rPr>
        <w:t xml:space="preserve">zwei der vier Erkennungszeichen </w:t>
      </w:r>
      <w:r w:rsidR="009650A3" w:rsidRPr="008F7490">
        <w:rPr>
          <w:rFonts w:ascii="Arial" w:hAnsi="Arial" w:cs="Arial"/>
          <w:sz w:val="26"/>
          <w:szCs w:val="26"/>
        </w:rPr>
        <w:t>von Kirche in den Mittelpunkt seiner Betrachtung</w:t>
      </w:r>
      <w:r w:rsidRPr="008F7490">
        <w:rPr>
          <w:rFonts w:ascii="Arial" w:hAnsi="Arial" w:cs="Arial"/>
          <w:sz w:val="26"/>
          <w:szCs w:val="26"/>
        </w:rPr>
        <w:t xml:space="preserve"> stellt, kann d</w:t>
      </w:r>
      <w:r w:rsidR="00E12EEF">
        <w:rPr>
          <w:rFonts w:ascii="Arial" w:hAnsi="Arial" w:cs="Arial"/>
          <w:sz w:val="26"/>
          <w:szCs w:val="26"/>
        </w:rPr>
        <w:t>as</w:t>
      </w:r>
      <w:r w:rsidR="004B5A07" w:rsidRPr="008F7490">
        <w:rPr>
          <w:rFonts w:ascii="Arial" w:hAnsi="Arial" w:cs="Arial"/>
          <w:sz w:val="26"/>
          <w:szCs w:val="26"/>
        </w:rPr>
        <w:t xml:space="preserve"> uns </w:t>
      </w:r>
      <w:r w:rsidR="005C069A" w:rsidRPr="008F7490">
        <w:rPr>
          <w:rFonts w:ascii="Arial" w:hAnsi="Arial" w:cs="Arial"/>
          <w:sz w:val="26"/>
          <w:szCs w:val="26"/>
        </w:rPr>
        <w:t xml:space="preserve">als Kirche </w:t>
      </w:r>
      <w:r w:rsidRPr="008F7490">
        <w:rPr>
          <w:rFonts w:ascii="Arial" w:hAnsi="Arial" w:cs="Arial"/>
          <w:sz w:val="26"/>
          <w:szCs w:val="26"/>
        </w:rPr>
        <w:t xml:space="preserve">m. E. </w:t>
      </w:r>
      <w:r w:rsidR="004B5A07" w:rsidRPr="008F7490">
        <w:rPr>
          <w:rFonts w:ascii="Arial" w:hAnsi="Arial" w:cs="Arial"/>
          <w:sz w:val="26"/>
          <w:szCs w:val="26"/>
        </w:rPr>
        <w:t xml:space="preserve">nicht unberührt lassen. </w:t>
      </w:r>
      <w:r w:rsidR="00A24A1C" w:rsidRPr="008F7490">
        <w:rPr>
          <w:rFonts w:ascii="Arial" w:hAnsi="Arial" w:cs="Arial"/>
          <w:sz w:val="26"/>
          <w:szCs w:val="26"/>
        </w:rPr>
        <w:br/>
      </w:r>
    </w:p>
    <w:p w14:paraId="21F5C686" w14:textId="714FD1BC" w:rsidR="005E1089" w:rsidRPr="008F7490" w:rsidRDefault="000F064B" w:rsidP="00C06589">
      <w:pPr>
        <w:spacing w:line="312" w:lineRule="auto"/>
        <w:rPr>
          <w:rFonts w:ascii="Arial" w:hAnsi="Arial" w:cs="Arial"/>
          <w:bCs/>
          <w:sz w:val="26"/>
          <w:szCs w:val="26"/>
        </w:rPr>
      </w:pPr>
      <w:r w:rsidRPr="008F7490">
        <w:rPr>
          <w:rFonts w:ascii="Arial" w:hAnsi="Arial" w:cs="Arial"/>
          <w:bCs/>
          <w:sz w:val="26"/>
          <w:szCs w:val="26"/>
        </w:rPr>
        <w:t xml:space="preserve">Daraus ergibt sich: </w:t>
      </w:r>
      <w:r w:rsidRPr="008F7490">
        <w:rPr>
          <w:rFonts w:ascii="Arial" w:hAnsi="Arial" w:cs="Arial"/>
          <w:b/>
          <w:bCs/>
          <w:i/>
          <w:iCs/>
          <w:sz w:val="26"/>
          <w:szCs w:val="26"/>
        </w:rPr>
        <w:t xml:space="preserve">„Heute ist die Wiedervereinigung von Gottesdienst und Menschendienst und damit von Diakonie und Kirchengemeinde angesagt – allerdings jetzt auf dem Territorium der Kirchengemeinde, weil dieses immer schon einigermaßen deckungsgleich mit dem kommunalen Sozialraum war, wo heute allein die </w:t>
      </w:r>
      <w:r w:rsidR="000D23D2" w:rsidRPr="008F7490">
        <w:rPr>
          <w:rFonts w:ascii="Arial" w:hAnsi="Arial" w:cs="Arial"/>
          <w:b/>
          <w:bCs/>
          <w:i/>
          <w:iCs/>
          <w:sz w:val="26"/>
          <w:szCs w:val="26"/>
        </w:rPr>
        <w:t xml:space="preserve">(Bürgerinnen und) </w:t>
      </w:r>
      <w:r w:rsidRPr="008F7490">
        <w:rPr>
          <w:rFonts w:ascii="Arial" w:hAnsi="Arial" w:cs="Arial"/>
          <w:b/>
          <w:bCs/>
          <w:i/>
          <w:iCs/>
          <w:sz w:val="26"/>
          <w:szCs w:val="26"/>
        </w:rPr>
        <w:t>Bürger als Nachbarn oder als die Nächsten mit den Hilfsbedürftigen zu einer zukunftsfähigen Hilfekultur zusammenfinden können.“</w:t>
      </w:r>
      <w:r w:rsidR="002153DC" w:rsidRPr="008F7490">
        <w:rPr>
          <w:rFonts w:ascii="Arial" w:hAnsi="Arial" w:cs="Arial"/>
          <w:b/>
          <w:bCs/>
          <w:i/>
          <w:iCs/>
          <w:sz w:val="26"/>
          <w:szCs w:val="26"/>
        </w:rPr>
        <w:t xml:space="preserve"> </w:t>
      </w:r>
      <w:r w:rsidRPr="008F7490">
        <w:rPr>
          <w:rFonts w:ascii="Arial" w:hAnsi="Arial" w:cs="Arial"/>
          <w:bCs/>
          <w:sz w:val="26"/>
          <w:szCs w:val="26"/>
        </w:rPr>
        <w:t>(Klaus Dörner)</w:t>
      </w:r>
      <w:r w:rsidR="00D66755" w:rsidRPr="008F7490">
        <w:rPr>
          <w:rFonts w:ascii="Arial" w:hAnsi="Arial" w:cs="Arial"/>
          <w:bCs/>
          <w:sz w:val="26"/>
          <w:szCs w:val="26"/>
        </w:rPr>
        <w:t xml:space="preserve"> </w:t>
      </w:r>
    </w:p>
    <w:p w14:paraId="207F6731" w14:textId="6CCDC79C" w:rsidR="00183843" w:rsidRPr="008F7490" w:rsidRDefault="00A120D5" w:rsidP="00C06589">
      <w:pPr>
        <w:spacing w:line="312" w:lineRule="auto"/>
        <w:rPr>
          <w:rFonts w:ascii="Arial" w:hAnsi="Arial" w:cs="Arial"/>
          <w:sz w:val="26"/>
          <w:szCs w:val="26"/>
        </w:rPr>
      </w:pPr>
      <w:r w:rsidRPr="008F7490">
        <w:rPr>
          <w:rFonts w:ascii="Arial" w:hAnsi="Arial" w:cs="Arial"/>
          <w:sz w:val="26"/>
          <w:szCs w:val="26"/>
        </w:rPr>
        <w:t>Mit den Worten des Diakonie-Präsidenten Ulrich Lilie: „</w:t>
      </w:r>
      <w:r w:rsidRPr="008F7490">
        <w:rPr>
          <w:rFonts w:ascii="Arial" w:hAnsi="Arial" w:cs="Arial"/>
          <w:b/>
          <w:i/>
          <w:sz w:val="26"/>
          <w:szCs w:val="26"/>
        </w:rPr>
        <w:t xml:space="preserve">Im Zusammenwirken von Diakonie und Kirche liegen ... noch viele </w:t>
      </w:r>
      <w:proofErr w:type="spellStart"/>
      <w:r w:rsidRPr="008F7490">
        <w:rPr>
          <w:rFonts w:ascii="Arial" w:hAnsi="Arial" w:cs="Arial"/>
          <w:b/>
          <w:i/>
          <w:sz w:val="26"/>
          <w:szCs w:val="26"/>
        </w:rPr>
        <w:t>ungehobene</w:t>
      </w:r>
      <w:proofErr w:type="spellEnd"/>
      <w:r w:rsidRPr="008F7490">
        <w:rPr>
          <w:rFonts w:ascii="Arial" w:hAnsi="Arial" w:cs="Arial"/>
          <w:b/>
          <w:i/>
          <w:sz w:val="26"/>
          <w:szCs w:val="26"/>
        </w:rPr>
        <w:t xml:space="preserve"> Schätze verborgen, die gemeinsam gehoben und in menschendienliche Ideen umgesetzt werden wollen.“</w:t>
      </w:r>
      <w:r w:rsidR="00183843" w:rsidRPr="008F7490">
        <w:rPr>
          <w:rFonts w:ascii="Arial" w:hAnsi="Arial" w:cs="Arial"/>
          <w:sz w:val="26"/>
          <w:szCs w:val="26"/>
        </w:rPr>
        <w:t xml:space="preserve"> </w:t>
      </w:r>
    </w:p>
    <w:p w14:paraId="61C55F27" w14:textId="000118D3" w:rsidR="00545F83" w:rsidRPr="008F7490" w:rsidRDefault="00545F83" w:rsidP="00C06589">
      <w:pPr>
        <w:spacing w:line="312" w:lineRule="auto"/>
        <w:rPr>
          <w:rFonts w:ascii="Arial" w:hAnsi="Arial" w:cs="Arial"/>
          <w:sz w:val="26"/>
          <w:szCs w:val="26"/>
        </w:rPr>
      </w:pPr>
      <w:r w:rsidRPr="008F7490">
        <w:rPr>
          <w:rFonts w:ascii="Arial" w:hAnsi="Arial" w:cs="Arial"/>
          <w:sz w:val="26"/>
          <w:szCs w:val="26"/>
        </w:rPr>
        <w:t xml:space="preserve">Die beiden Zitate beschreiben die Herausforderung, die vor uns liegende Aufgabe. </w:t>
      </w:r>
      <w:r w:rsidR="00DF01BC" w:rsidRPr="008F7490">
        <w:rPr>
          <w:rFonts w:ascii="Arial" w:hAnsi="Arial" w:cs="Arial"/>
          <w:sz w:val="26"/>
          <w:szCs w:val="26"/>
        </w:rPr>
        <w:t>Leider noch n</w:t>
      </w:r>
      <w:r w:rsidRPr="008F7490">
        <w:rPr>
          <w:rFonts w:ascii="Arial" w:hAnsi="Arial" w:cs="Arial"/>
          <w:sz w:val="26"/>
          <w:szCs w:val="26"/>
        </w:rPr>
        <w:t xml:space="preserve">icht die </w:t>
      </w:r>
      <w:r w:rsidR="00DF01BC" w:rsidRPr="008F7490">
        <w:rPr>
          <w:rFonts w:ascii="Arial" w:hAnsi="Arial" w:cs="Arial"/>
          <w:sz w:val="26"/>
          <w:szCs w:val="26"/>
        </w:rPr>
        <w:t xml:space="preserve">gegenwärtige </w:t>
      </w:r>
      <w:r w:rsidRPr="008F7490">
        <w:rPr>
          <w:rFonts w:ascii="Arial" w:hAnsi="Arial" w:cs="Arial"/>
          <w:sz w:val="26"/>
          <w:szCs w:val="26"/>
        </w:rPr>
        <w:t xml:space="preserve">Realität. </w:t>
      </w:r>
    </w:p>
    <w:p w14:paraId="2429D298" w14:textId="3455DEAB" w:rsidR="00F8380A" w:rsidRPr="008F7490" w:rsidRDefault="009650A3" w:rsidP="00C06589">
      <w:pPr>
        <w:spacing w:line="312" w:lineRule="auto"/>
        <w:rPr>
          <w:rFonts w:ascii="Arial" w:hAnsi="Arial" w:cs="Arial"/>
          <w:bCs/>
          <w:sz w:val="26"/>
          <w:szCs w:val="26"/>
        </w:rPr>
      </w:pPr>
      <w:r w:rsidRPr="008F7490">
        <w:rPr>
          <w:rFonts w:ascii="Arial" w:hAnsi="Arial" w:cs="Arial"/>
          <w:bCs/>
          <w:sz w:val="26"/>
          <w:szCs w:val="26"/>
        </w:rPr>
        <w:t xml:space="preserve">Der 7. Altenbericht ist für die Kirche und ihre Gemeinden </w:t>
      </w:r>
      <w:r w:rsidR="00E80DC3" w:rsidRPr="008F7490">
        <w:rPr>
          <w:rFonts w:ascii="Arial" w:hAnsi="Arial" w:cs="Arial"/>
          <w:bCs/>
          <w:sz w:val="26"/>
          <w:szCs w:val="26"/>
        </w:rPr>
        <w:t xml:space="preserve">aber </w:t>
      </w:r>
      <w:r w:rsidRPr="008F7490">
        <w:rPr>
          <w:rFonts w:ascii="Arial" w:hAnsi="Arial" w:cs="Arial"/>
          <w:bCs/>
          <w:sz w:val="26"/>
          <w:szCs w:val="26"/>
        </w:rPr>
        <w:t>nicht nur eine Herausforderung, er ist zugleich eine Chance zur Erneuerung</w:t>
      </w:r>
      <w:r w:rsidR="00B000C9" w:rsidRPr="008F7490">
        <w:rPr>
          <w:rFonts w:ascii="Arial" w:hAnsi="Arial" w:cs="Arial"/>
          <w:bCs/>
          <w:sz w:val="26"/>
          <w:szCs w:val="26"/>
        </w:rPr>
        <w:t xml:space="preserve">, </w:t>
      </w:r>
      <w:r w:rsidR="00E80DC3" w:rsidRPr="008F7490">
        <w:rPr>
          <w:rFonts w:ascii="Arial" w:hAnsi="Arial" w:cs="Arial"/>
          <w:bCs/>
          <w:sz w:val="26"/>
          <w:szCs w:val="26"/>
        </w:rPr>
        <w:t>e</w:t>
      </w:r>
      <w:r w:rsidR="00B20101" w:rsidRPr="008F7490">
        <w:rPr>
          <w:rFonts w:ascii="Arial" w:hAnsi="Arial" w:cs="Arial"/>
          <w:bCs/>
          <w:sz w:val="26"/>
          <w:szCs w:val="26"/>
        </w:rPr>
        <w:t>ine</w:t>
      </w:r>
      <w:r w:rsidR="000F064B" w:rsidRPr="008F7490">
        <w:rPr>
          <w:rFonts w:ascii="Arial" w:hAnsi="Arial" w:cs="Arial"/>
          <w:bCs/>
          <w:sz w:val="26"/>
          <w:szCs w:val="26"/>
        </w:rPr>
        <w:t xml:space="preserve"> </w:t>
      </w:r>
      <w:r w:rsidR="0055179D" w:rsidRPr="008F7490">
        <w:rPr>
          <w:rFonts w:ascii="Arial" w:hAnsi="Arial" w:cs="Arial"/>
          <w:bCs/>
          <w:sz w:val="26"/>
          <w:szCs w:val="26"/>
        </w:rPr>
        <w:t>gute Gelegenheit</w:t>
      </w:r>
      <w:r w:rsidR="00326991" w:rsidRPr="008F7490">
        <w:rPr>
          <w:rFonts w:ascii="Arial" w:hAnsi="Arial" w:cs="Arial"/>
          <w:bCs/>
          <w:sz w:val="26"/>
          <w:szCs w:val="26"/>
        </w:rPr>
        <w:t>,</w:t>
      </w:r>
      <w:r w:rsidR="000F064B" w:rsidRPr="008F7490">
        <w:rPr>
          <w:rFonts w:ascii="Arial" w:hAnsi="Arial" w:cs="Arial"/>
          <w:bCs/>
          <w:sz w:val="26"/>
          <w:szCs w:val="26"/>
        </w:rPr>
        <w:t xml:space="preserve"> die </w:t>
      </w:r>
      <w:r w:rsidR="00F23C37" w:rsidRPr="008F7490">
        <w:rPr>
          <w:rFonts w:ascii="Arial" w:hAnsi="Arial" w:cs="Arial"/>
          <w:bCs/>
          <w:sz w:val="26"/>
          <w:szCs w:val="26"/>
        </w:rPr>
        <w:t>gelegentlich zu beobachtende</w:t>
      </w:r>
      <w:r w:rsidR="00B20101" w:rsidRPr="008F7490">
        <w:rPr>
          <w:rFonts w:ascii="Arial" w:hAnsi="Arial" w:cs="Arial"/>
          <w:bCs/>
          <w:sz w:val="26"/>
          <w:szCs w:val="26"/>
        </w:rPr>
        <w:t xml:space="preserve"> kirchliche </w:t>
      </w:r>
      <w:r w:rsidR="000F064B" w:rsidRPr="008F7490">
        <w:rPr>
          <w:rFonts w:ascii="Arial" w:hAnsi="Arial" w:cs="Arial"/>
          <w:bCs/>
          <w:sz w:val="26"/>
          <w:szCs w:val="26"/>
        </w:rPr>
        <w:t>Binnenorie</w:t>
      </w:r>
      <w:r w:rsidR="00F23C37" w:rsidRPr="008F7490">
        <w:rPr>
          <w:rFonts w:ascii="Arial" w:hAnsi="Arial" w:cs="Arial"/>
          <w:bCs/>
          <w:sz w:val="26"/>
          <w:szCs w:val="26"/>
        </w:rPr>
        <w:t>ntierung</w:t>
      </w:r>
      <w:r w:rsidR="000F064B" w:rsidRPr="008F7490">
        <w:rPr>
          <w:rFonts w:ascii="Arial" w:hAnsi="Arial" w:cs="Arial"/>
          <w:bCs/>
          <w:sz w:val="26"/>
          <w:szCs w:val="26"/>
        </w:rPr>
        <w:t xml:space="preserve"> zu beenden.</w:t>
      </w:r>
      <w:r w:rsidR="000444C3" w:rsidRPr="008F7490">
        <w:rPr>
          <w:rFonts w:ascii="Arial" w:hAnsi="Arial" w:cs="Arial"/>
          <w:bCs/>
          <w:sz w:val="26"/>
          <w:szCs w:val="26"/>
        </w:rPr>
        <w:t xml:space="preserve"> </w:t>
      </w:r>
      <w:r w:rsidR="00F8380A" w:rsidRPr="008F7490">
        <w:rPr>
          <w:rFonts w:ascii="Arial" w:hAnsi="Arial" w:cs="Arial"/>
          <w:bCs/>
          <w:sz w:val="26"/>
          <w:szCs w:val="26"/>
        </w:rPr>
        <w:t>Wir müssen aufhören, den Erhalt der Kirche zum Hauptthema zu machen. Gefordert ist vielmehr eine Kirche, die ihr Handeln an der Relevanz für andere auszurichte</w:t>
      </w:r>
      <w:r w:rsidR="00E12EEF">
        <w:rPr>
          <w:rFonts w:ascii="Arial" w:hAnsi="Arial" w:cs="Arial"/>
          <w:bCs/>
          <w:sz w:val="26"/>
          <w:szCs w:val="26"/>
        </w:rPr>
        <w:t>t</w:t>
      </w:r>
      <w:r w:rsidR="00F8380A" w:rsidRPr="008F7490">
        <w:rPr>
          <w:rFonts w:ascii="Arial" w:hAnsi="Arial" w:cs="Arial"/>
          <w:bCs/>
          <w:sz w:val="26"/>
          <w:szCs w:val="26"/>
        </w:rPr>
        <w:t xml:space="preserve">. Eine Kirche, </w:t>
      </w:r>
      <w:r w:rsidR="00F8380A" w:rsidRPr="008F7490">
        <w:rPr>
          <w:rFonts w:ascii="Arial" w:hAnsi="Arial" w:cs="Arial"/>
          <w:b/>
          <w:bCs/>
          <w:i/>
          <w:sz w:val="26"/>
          <w:szCs w:val="26"/>
        </w:rPr>
        <w:t>„die darauf ausgerichtet ist, die Einzelnen in ihrer Lebensführung und -deutung unter Inanspruchnahme des Christlichen zu unterstützen.“</w:t>
      </w:r>
      <w:r w:rsidR="00F8380A" w:rsidRPr="008F7490">
        <w:rPr>
          <w:rFonts w:ascii="Arial" w:hAnsi="Arial" w:cs="Arial"/>
          <w:bCs/>
          <w:sz w:val="26"/>
          <w:szCs w:val="26"/>
        </w:rPr>
        <w:t xml:space="preserve"> (Michael </w:t>
      </w:r>
      <w:proofErr w:type="spellStart"/>
      <w:r w:rsidR="00F8380A" w:rsidRPr="008F7490">
        <w:rPr>
          <w:rFonts w:ascii="Arial" w:hAnsi="Arial" w:cs="Arial"/>
          <w:bCs/>
          <w:sz w:val="26"/>
          <w:szCs w:val="26"/>
        </w:rPr>
        <w:t>Domsgen</w:t>
      </w:r>
      <w:proofErr w:type="spellEnd"/>
      <w:r w:rsidR="00F8380A" w:rsidRPr="008F7490">
        <w:rPr>
          <w:rFonts w:ascii="Arial" w:hAnsi="Arial" w:cs="Arial"/>
          <w:bCs/>
          <w:sz w:val="26"/>
          <w:szCs w:val="26"/>
        </w:rPr>
        <w:t xml:space="preserve">) </w:t>
      </w:r>
    </w:p>
    <w:p w14:paraId="389D96DD" w14:textId="1B39F1B9" w:rsidR="000444C3" w:rsidRPr="008F7490" w:rsidRDefault="00792B58" w:rsidP="00C06589">
      <w:pPr>
        <w:spacing w:line="312" w:lineRule="auto"/>
        <w:rPr>
          <w:rFonts w:ascii="Arial" w:hAnsi="Arial" w:cs="Arial"/>
          <w:b/>
          <w:bCs/>
          <w:i/>
          <w:iCs/>
          <w:sz w:val="26"/>
          <w:szCs w:val="26"/>
        </w:rPr>
      </w:pPr>
      <w:r w:rsidRPr="008F7490">
        <w:rPr>
          <w:rFonts w:ascii="Arial" w:hAnsi="Arial" w:cs="Arial"/>
          <w:bCs/>
          <w:sz w:val="26"/>
          <w:szCs w:val="26"/>
        </w:rPr>
        <w:lastRenderedPageBreak/>
        <w:t xml:space="preserve">Ich stimme dem Ratsvorsitzenden der EKD, Landesbischof </w:t>
      </w:r>
      <w:r w:rsidRPr="008F7490">
        <w:rPr>
          <w:rFonts w:ascii="Arial" w:hAnsi="Arial" w:cs="Arial"/>
          <w:bCs/>
          <w:iCs/>
          <w:sz w:val="26"/>
          <w:szCs w:val="26"/>
        </w:rPr>
        <w:t>Heinrich Bedford-Strohm</w:t>
      </w:r>
      <w:r w:rsidRPr="008F7490">
        <w:rPr>
          <w:rFonts w:ascii="Arial" w:hAnsi="Arial" w:cs="Arial"/>
          <w:bCs/>
          <w:sz w:val="26"/>
          <w:szCs w:val="26"/>
        </w:rPr>
        <w:t xml:space="preserve"> </w:t>
      </w:r>
      <w:r w:rsidR="00F8380A" w:rsidRPr="008F7490">
        <w:rPr>
          <w:rFonts w:ascii="Arial" w:hAnsi="Arial" w:cs="Arial"/>
          <w:bCs/>
          <w:sz w:val="26"/>
          <w:szCs w:val="26"/>
        </w:rPr>
        <w:t xml:space="preserve">ausdrücklich </w:t>
      </w:r>
      <w:r w:rsidRPr="008F7490">
        <w:rPr>
          <w:rFonts w:ascii="Arial" w:hAnsi="Arial" w:cs="Arial"/>
          <w:bCs/>
          <w:sz w:val="26"/>
          <w:szCs w:val="26"/>
        </w:rPr>
        <w:t xml:space="preserve">zu, wenn er sagt, notwendig ist </w:t>
      </w:r>
      <w:r w:rsidRPr="008F7490">
        <w:rPr>
          <w:rFonts w:ascii="Arial" w:hAnsi="Arial" w:cs="Arial"/>
          <w:b/>
          <w:bCs/>
          <w:i/>
          <w:sz w:val="26"/>
          <w:szCs w:val="26"/>
        </w:rPr>
        <w:t>„eine neue Besinnung auf die Bedeutung der Kirche in der Zivilgesellschaft. Wir brauchen einen neuen Blick für das Gemeinwesen, als den Ort, an dem sich die Kirche zu bewähren hat, damit die Überwindung der Selbstsäkularisierung nicht in Selbstbespiegelung der Kirche umschlägt.“</w:t>
      </w:r>
    </w:p>
    <w:p w14:paraId="0CB3085D" w14:textId="4DF6A18A" w:rsidR="00F8380A" w:rsidRPr="008F7490" w:rsidRDefault="00B9351D" w:rsidP="00C06589">
      <w:pPr>
        <w:spacing w:line="312" w:lineRule="auto"/>
        <w:rPr>
          <w:rFonts w:ascii="Arial" w:hAnsi="Arial" w:cs="Arial"/>
          <w:bCs/>
          <w:sz w:val="26"/>
          <w:szCs w:val="26"/>
        </w:rPr>
      </w:pPr>
      <w:r w:rsidRPr="008F7490">
        <w:rPr>
          <w:rFonts w:ascii="Arial" w:hAnsi="Arial" w:cs="Arial"/>
          <w:bCs/>
          <w:sz w:val="26"/>
          <w:szCs w:val="26"/>
        </w:rPr>
        <w:t xml:space="preserve">Die zentrale Frage, die sich für mich daraus ergibt, lautet: Welche Kirche wollen wir? Eine Kirche für das Volk? Eine Kirche, die sich </w:t>
      </w:r>
      <w:r w:rsidR="00B76600" w:rsidRPr="008F7490">
        <w:rPr>
          <w:rFonts w:ascii="Arial" w:hAnsi="Arial" w:cs="Arial"/>
          <w:bCs/>
          <w:sz w:val="26"/>
          <w:szCs w:val="26"/>
        </w:rPr>
        <w:t xml:space="preserve">einsetzt </w:t>
      </w:r>
      <w:r w:rsidRPr="008F7490">
        <w:rPr>
          <w:rFonts w:ascii="Arial" w:hAnsi="Arial" w:cs="Arial"/>
          <w:bCs/>
          <w:sz w:val="26"/>
          <w:szCs w:val="26"/>
        </w:rPr>
        <w:t>für diese Welt – im Großen wie im Kleinen</w:t>
      </w:r>
      <w:r w:rsidR="00C92CF2" w:rsidRPr="008F7490">
        <w:rPr>
          <w:rFonts w:ascii="Arial" w:hAnsi="Arial" w:cs="Arial"/>
          <w:bCs/>
          <w:sz w:val="26"/>
          <w:szCs w:val="26"/>
        </w:rPr>
        <w:t>?</w:t>
      </w:r>
      <w:r w:rsidRPr="008F7490">
        <w:rPr>
          <w:rFonts w:ascii="Arial" w:hAnsi="Arial" w:cs="Arial"/>
          <w:bCs/>
          <w:sz w:val="26"/>
          <w:szCs w:val="26"/>
        </w:rPr>
        <w:t xml:space="preserve"> Oder eine Vereinskirche?</w:t>
      </w:r>
      <w:r w:rsidR="00C92CF2" w:rsidRPr="008F7490">
        <w:rPr>
          <w:rFonts w:ascii="Arial" w:hAnsi="Arial" w:cs="Arial"/>
          <w:bCs/>
          <w:sz w:val="26"/>
          <w:szCs w:val="26"/>
        </w:rPr>
        <w:t xml:space="preserve"> Eine Kirchengemeinde, die sich berühren lässt von den Fragen, Nöten Freuden und Herausforderungen der Menschen in ihrem Umfeld? Eine Gemeinde, die sich mitverantwortlich weiß? Oder eine Gemeinde, die sich als Sonderwelt von ihrer Umwelt abgrenzt</w:t>
      </w:r>
      <w:r w:rsidR="002153DC" w:rsidRPr="008F7490">
        <w:rPr>
          <w:rFonts w:ascii="Arial" w:hAnsi="Arial" w:cs="Arial"/>
          <w:bCs/>
          <w:sz w:val="26"/>
          <w:szCs w:val="26"/>
        </w:rPr>
        <w:t xml:space="preserve"> und</w:t>
      </w:r>
      <w:r w:rsidR="00C92CF2" w:rsidRPr="008F7490">
        <w:rPr>
          <w:rFonts w:ascii="Arial" w:hAnsi="Arial" w:cs="Arial"/>
          <w:bCs/>
          <w:sz w:val="26"/>
          <w:szCs w:val="26"/>
        </w:rPr>
        <w:t xml:space="preserve"> die Mitverantwortung </w:t>
      </w:r>
      <w:r w:rsidR="002153DC" w:rsidRPr="008F7490">
        <w:rPr>
          <w:rFonts w:ascii="Arial" w:hAnsi="Arial" w:cs="Arial"/>
          <w:bCs/>
          <w:sz w:val="26"/>
          <w:szCs w:val="26"/>
        </w:rPr>
        <w:t xml:space="preserve">für das Gemeinwesen </w:t>
      </w:r>
      <w:r w:rsidR="00C92CF2" w:rsidRPr="008F7490">
        <w:rPr>
          <w:rFonts w:ascii="Arial" w:hAnsi="Arial" w:cs="Arial"/>
          <w:bCs/>
          <w:sz w:val="26"/>
          <w:szCs w:val="26"/>
        </w:rPr>
        <w:t xml:space="preserve">verweigert? </w:t>
      </w:r>
    </w:p>
    <w:p w14:paraId="591B87AE" w14:textId="167A78F9" w:rsidR="00ED7EB5" w:rsidRPr="008F7490" w:rsidRDefault="006E646A" w:rsidP="0092264E">
      <w:pPr>
        <w:spacing w:line="312" w:lineRule="auto"/>
        <w:rPr>
          <w:rFonts w:ascii="Arial" w:eastAsiaTheme="majorEastAsia" w:hAnsi="Arial" w:cs="Arial"/>
          <w:sz w:val="26"/>
          <w:szCs w:val="26"/>
        </w:rPr>
      </w:pPr>
      <w:r w:rsidRPr="008F7490">
        <w:rPr>
          <w:rFonts w:ascii="Arial" w:hAnsi="Arial" w:cs="Arial"/>
          <w:b/>
          <w:i/>
          <w:sz w:val="26"/>
          <w:szCs w:val="26"/>
        </w:rPr>
        <w:t xml:space="preserve"> </w:t>
      </w:r>
      <w:r w:rsidR="0092264E" w:rsidRPr="008F7490">
        <w:rPr>
          <w:rFonts w:ascii="Arial" w:hAnsi="Arial" w:cs="Arial"/>
          <w:b/>
          <w:i/>
          <w:sz w:val="26"/>
          <w:szCs w:val="26"/>
        </w:rPr>
        <w:t>„Angesichts der Relevanzkrise der Kirche (ist es) für die Glaubwürdigkeit derselben unverzichtbar, für eine Verbes</w:t>
      </w:r>
      <w:r w:rsidR="00236403" w:rsidRPr="008F7490">
        <w:rPr>
          <w:rFonts w:ascii="Arial" w:hAnsi="Arial" w:cs="Arial"/>
          <w:b/>
          <w:i/>
          <w:sz w:val="26"/>
          <w:szCs w:val="26"/>
        </w:rPr>
        <w:t>serung der Lebensbedingungen von</w:t>
      </w:r>
      <w:r w:rsidR="0092264E" w:rsidRPr="008F7490">
        <w:rPr>
          <w:rFonts w:ascii="Arial" w:hAnsi="Arial" w:cs="Arial"/>
          <w:b/>
          <w:i/>
          <w:sz w:val="26"/>
          <w:szCs w:val="26"/>
        </w:rPr>
        <w:t xml:space="preserve"> Menschen einzutreten.“</w:t>
      </w:r>
      <w:r w:rsidR="0092264E" w:rsidRPr="008F7490">
        <w:rPr>
          <w:rFonts w:ascii="Arial" w:hAnsi="Arial" w:cs="Arial"/>
          <w:sz w:val="26"/>
          <w:szCs w:val="26"/>
        </w:rPr>
        <w:t xml:space="preserve"> (Uta Pohl-</w:t>
      </w:r>
      <w:proofErr w:type="spellStart"/>
      <w:r w:rsidR="0092264E" w:rsidRPr="008F7490">
        <w:rPr>
          <w:rFonts w:ascii="Arial" w:hAnsi="Arial" w:cs="Arial"/>
          <w:sz w:val="26"/>
          <w:szCs w:val="26"/>
        </w:rPr>
        <w:t>Patalong</w:t>
      </w:r>
      <w:proofErr w:type="spellEnd"/>
      <w:r w:rsidR="0092264E" w:rsidRPr="008F7490">
        <w:rPr>
          <w:rFonts w:ascii="Arial" w:hAnsi="Arial" w:cs="Arial"/>
          <w:sz w:val="26"/>
          <w:szCs w:val="26"/>
        </w:rPr>
        <w:t xml:space="preserve">) </w:t>
      </w:r>
      <w:r w:rsidR="00922F93" w:rsidRPr="008F7490">
        <w:rPr>
          <w:rFonts w:ascii="Arial" w:hAnsi="Arial" w:cs="Arial"/>
          <w:sz w:val="26"/>
          <w:szCs w:val="26"/>
        </w:rPr>
        <w:t xml:space="preserve">Die Theologin </w:t>
      </w:r>
      <w:r w:rsidR="0092264E" w:rsidRPr="008F7490">
        <w:rPr>
          <w:rFonts w:ascii="Arial" w:hAnsi="Arial" w:cs="Arial"/>
          <w:sz w:val="26"/>
          <w:szCs w:val="26"/>
        </w:rPr>
        <w:t xml:space="preserve">hat Recht, wenn sie sagt: </w:t>
      </w:r>
      <w:r w:rsidR="0092264E" w:rsidRPr="008F7490">
        <w:rPr>
          <w:rFonts w:ascii="Arial" w:eastAsiaTheme="majorEastAsia" w:hAnsi="Arial" w:cs="Arial"/>
          <w:b/>
          <w:i/>
          <w:sz w:val="26"/>
          <w:szCs w:val="26"/>
        </w:rPr>
        <w:t>„Zentral ist dabei eine Haltung der Uneigennützigkeit... Die Frage ist dann letztlich nicht, wie eine Kirchengemeinde besser arbeiten kann,</w:t>
      </w:r>
      <w:r w:rsidR="004A7F1B" w:rsidRPr="008F7490">
        <w:rPr>
          <w:rFonts w:ascii="Arial" w:eastAsiaTheme="majorEastAsia" w:hAnsi="Arial" w:cs="Arial"/>
          <w:b/>
          <w:i/>
          <w:sz w:val="26"/>
          <w:szCs w:val="26"/>
        </w:rPr>
        <w:t xml:space="preserve"> </w:t>
      </w:r>
      <w:r w:rsidR="004A7F1B" w:rsidRPr="008F7490">
        <w:rPr>
          <w:rFonts w:ascii="Arial" w:eastAsiaTheme="majorEastAsia" w:hAnsi="Arial" w:cs="Arial"/>
          <w:i/>
          <w:sz w:val="26"/>
          <w:szCs w:val="26"/>
        </w:rPr>
        <w:t>(welche Vorteile sie für sich aus der Situation ziehen kann)</w:t>
      </w:r>
      <w:r w:rsidR="004A7F1B" w:rsidRPr="008F7490">
        <w:rPr>
          <w:rFonts w:ascii="Arial" w:eastAsiaTheme="majorEastAsia" w:hAnsi="Arial" w:cs="Arial"/>
          <w:b/>
          <w:i/>
          <w:sz w:val="26"/>
          <w:szCs w:val="26"/>
        </w:rPr>
        <w:t>,</w:t>
      </w:r>
      <w:r w:rsidR="0092264E" w:rsidRPr="008F7490">
        <w:rPr>
          <w:rFonts w:ascii="Arial" w:eastAsiaTheme="majorEastAsia" w:hAnsi="Arial" w:cs="Arial"/>
          <w:b/>
          <w:i/>
          <w:sz w:val="26"/>
          <w:szCs w:val="26"/>
        </w:rPr>
        <w:t xml:space="preserve"> sondern wie sie dazu beitragen kann, dass Menschen besser leben können.“</w:t>
      </w:r>
      <w:r w:rsidR="0092264E" w:rsidRPr="008F7490">
        <w:rPr>
          <w:rFonts w:ascii="Arial" w:eastAsiaTheme="majorEastAsia" w:hAnsi="Arial" w:cs="Arial"/>
          <w:sz w:val="26"/>
          <w:szCs w:val="26"/>
        </w:rPr>
        <w:t xml:space="preserve"> Paradoxerweise wirkt sich diese Haltung der Uneigennützigkeit auf die Zukunft der Kirche in aller Regel positiv aus. Das zeigt ein Blick in die Geschichte. Christliche Gemeinden mussten sich dann wenig um ihre Zukunft sorgen, wenn sie nahe bei den Menschen waren.</w:t>
      </w:r>
      <w:r w:rsidR="00ED7EB5" w:rsidRPr="008F7490">
        <w:rPr>
          <w:rFonts w:ascii="Arial" w:eastAsiaTheme="majorEastAsia" w:hAnsi="Arial" w:cs="Arial"/>
          <w:sz w:val="26"/>
          <w:szCs w:val="26"/>
        </w:rPr>
        <w:t xml:space="preserve"> </w:t>
      </w:r>
    </w:p>
    <w:p w14:paraId="35311D7C" w14:textId="103112F4" w:rsidR="0092264E" w:rsidRPr="008F7490" w:rsidRDefault="00ED7EB5" w:rsidP="0092264E">
      <w:pPr>
        <w:spacing w:line="312" w:lineRule="auto"/>
        <w:rPr>
          <w:rFonts w:ascii="Arial" w:eastAsiaTheme="majorEastAsia" w:hAnsi="Arial" w:cs="Arial"/>
          <w:b/>
          <w:bCs/>
          <w:i/>
          <w:iCs/>
          <w:sz w:val="26"/>
          <w:szCs w:val="26"/>
        </w:rPr>
      </w:pPr>
      <w:r w:rsidRPr="008F7490">
        <w:rPr>
          <w:rFonts w:ascii="Arial" w:eastAsiaTheme="majorEastAsia" w:hAnsi="Arial" w:cs="Arial"/>
          <w:sz w:val="26"/>
          <w:szCs w:val="26"/>
        </w:rPr>
        <w:t>Klaus Dörner hat Recht, wenn er sagt:</w:t>
      </w:r>
      <w:r w:rsidR="0092264E" w:rsidRPr="008F7490">
        <w:rPr>
          <w:rFonts w:ascii="Arial" w:eastAsiaTheme="majorEastAsia" w:hAnsi="Arial" w:cs="Arial"/>
          <w:sz w:val="26"/>
          <w:szCs w:val="26"/>
        </w:rPr>
        <w:t xml:space="preserve"> </w:t>
      </w:r>
      <w:r w:rsidR="005076F1" w:rsidRPr="008F7490">
        <w:rPr>
          <w:rFonts w:ascii="Arial" w:eastAsiaTheme="majorEastAsia" w:hAnsi="Arial" w:cs="Arial"/>
          <w:b/>
          <w:bCs/>
          <w:i/>
          <w:iCs/>
          <w:sz w:val="26"/>
          <w:szCs w:val="26"/>
        </w:rPr>
        <w:t>„Gemeinden, die sich um das Schicksal von Menschen kümmern, die in ihrem Raum leben, bekommen die Zukunft geschenkt. Auch für sie gilt die Verheißung im Buch Jeremia: In ihrem Wohl liegt Euer Wohl.“</w:t>
      </w:r>
    </w:p>
    <w:p w14:paraId="5485E48D" w14:textId="50010FB3" w:rsidR="0092264E" w:rsidRPr="008F7490" w:rsidRDefault="0092264E" w:rsidP="0092264E">
      <w:pPr>
        <w:spacing w:line="312" w:lineRule="auto"/>
        <w:rPr>
          <w:rFonts w:ascii="Arial" w:hAnsi="Arial" w:cs="Arial"/>
          <w:color w:val="FF0000"/>
          <w:sz w:val="26"/>
          <w:szCs w:val="26"/>
        </w:rPr>
      </w:pPr>
      <w:r w:rsidRPr="008F7490">
        <w:rPr>
          <w:rFonts w:ascii="Arial" w:eastAsiaTheme="majorEastAsia" w:hAnsi="Arial" w:cs="Arial"/>
          <w:sz w:val="26"/>
          <w:szCs w:val="26"/>
        </w:rPr>
        <w:t>Meine These: Eine Gemeinde, die den eigenen Erhalt in den Mittelpunkt stellt, verbaut sich ihre Zukunft. Wenn sie dagegen andere an ihrem Reichtum teilhaben lässt, wird ihr neue Kraft zuwachsen. Es geht schlicht darum, mitten unter den Menschen zu sein, Raum zu geben und die eigenen Ressourcen für die Gestaltung von guten Nachbarschaften einzusetzen.</w:t>
      </w:r>
    </w:p>
    <w:p w14:paraId="2F9DE218" w14:textId="3AE5C3FE" w:rsidR="0092264E" w:rsidRPr="008F7490" w:rsidRDefault="00A93AB8" w:rsidP="0092264E">
      <w:pPr>
        <w:spacing w:line="312" w:lineRule="auto"/>
        <w:rPr>
          <w:rFonts w:ascii="Arial" w:hAnsi="Arial" w:cs="Arial"/>
          <w:color w:val="000000" w:themeColor="text1"/>
          <w:sz w:val="26"/>
          <w:szCs w:val="26"/>
        </w:rPr>
      </w:pPr>
      <w:r w:rsidRPr="008F7490">
        <w:rPr>
          <w:rFonts w:ascii="Arial" w:hAnsi="Arial" w:cs="Arial"/>
          <w:bCs/>
          <w:iCs/>
          <w:color w:val="000000" w:themeColor="text1"/>
          <w:sz w:val="26"/>
          <w:szCs w:val="26"/>
        </w:rPr>
        <w:t xml:space="preserve">Denn: </w:t>
      </w:r>
      <w:r w:rsidRPr="00A93AB8">
        <w:rPr>
          <w:rFonts w:ascii="Arial" w:hAnsi="Arial" w:cs="Arial"/>
          <w:b/>
          <w:bCs/>
          <w:i/>
          <w:iCs/>
          <w:color w:val="000000" w:themeColor="text1"/>
          <w:sz w:val="26"/>
          <w:szCs w:val="26"/>
        </w:rPr>
        <w:t xml:space="preserve">„Eine Kirche, die immer weniger Menschen brauchen, ist verbraucht. Eine Kirche, die zur Wirklichkeit der Menschen nichts mehr zu sagen hat, ist </w:t>
      </w:r>
      <w:r w:rsidRPr="00A93AB8">
        <w:rPr>
          <w:rFonts w:ascii="Arial" w:hAnsi="Arial" w:cs="Arial"/>
          <w:b/>
          <w:bCs/>
          <w:i/>
          <w:iCs/>
          <w:color w:val="000000" w:themeColor="text1"/>
          <w:sz w:val="26"/>
          <w:szCs w:val="26"/>
        </w:rPr>
        <w:lastRenderedPageBreak/>
        <w:t>sprachlos. Eine Kirche, die nur noch um alte Besitzstände kämpft, wird alles verlieren. Denn wer sein Leben erhalten will, der wird es verlieren</w:t>
      </w:r>
      <w:r w:rsidRPr="00A93AB8">
        <w:rPr>
          <w:rFonts w:ascii="Arial" w:hAnsi="Arial" w:cs="Arial"/>
          <w:color w:val="000000" w:themeColor="text1"/>
          <w:sz w:val="26"/>
          <w:szCs w:val="26"/>
        </w:rPr>
        <w:t>.“ (Ralf Kötter)</w:t>
      </w:r>
      <w:r w:rsidRPr="008F7490">
        <w:rPr>
          <w:rFonts w:ascii="Arial" w:hAnsi="Arial" w:cs="Arial"/>
          <w:color w:val="000000" w:themeColor="text1"/>
          <w:sz w:val="26"/>
          <w:szCs w:val="26"/>
        </w:rPr>
        <w:t xml:space="preserve"> </w:t>
      </w:r>
      <w:r w:rsidR="0092264E" w:rsidRPr="008F7490">
        <w:rPr>
          <w:rFonts w:ascii="Arial" w:hAnsi="Arial" w:cs="Arial"/>
          <w:color w:val="000000" w:themeColor="text1"/>
          <w:sz w:val="26"/>
          <w:szCs w:val="26"/>
        </w:rPr>
        <w:t>Das Zitat macht deutlich</w:t>
      </w:r>
      <w:r w:rsidR="002153DC" w:rsidRPr="008F7490">
        <w:rPr>
          <w:rFonts w:ascii="Arial" w:hAnsi="Arial" w:cs="Arial"/>
          <w:color w:val="000000" w:themeColor="text1"/>
          <w:sz w:val="26"/>
          <w:szCs w:val="26"/>
        </w:rPr>
        <w:t>:</w:t>
      </w:r>
      <w:r w:rsidR="0092264E" w:rsidRPr="008F7490">
        <w:rPr>
          <w:rFonts w:ascii="Arial" w:hAnsi="Arial" w:cs="Arial"/>
          <w:color w:val="000000" w:themeColor="text1"/>
          <w:sz w:val="26"/>
          <w:szCs w:val="26"/>
        </w:rPr>
        <w:t xml:space="preserve"> Es geht nicht um </w:t>
      </w:r>
      <w:r w:rsidRPr="008F7490">
        <w:rPr>
          <w:rFonts w:ascii="Arial" w:hAnsi="Arial" w:cs="Arial"/>
          <w:color w:val="000000" w:themeColor="text1"/>
          <w:sz w:val="26"/>
          <w:szCs w:val="26"/>
        </w:rPr>
        <w:t>etwas B</w:t>
      </w:r>
      <w:r w:rsidR="0092264E" w:rsidRPr="008F7490">
        <w:rPr>
          <w:rFonts w:ascii="Arial" w:hAnsi="Arial" w:cs="Arial"/>
          <w:color w:val="000000" w:themeColor="text1"/>
          <w:sz w:val="26"/>
          <w:szCs w:val="26"/>
        </w:rPr>
        <w:t>elangloses. Es steht viel auf dem Spiel.</w:t>
      </w:r>
      <w:r w:rsidR="0089436C" w:rsidRPr="008F7490">
        <w:rPr>
          <w:rFonts w:ascii="Arial" w:hAnsi="Arial" w:cs="Arial"/>
          <w:color w:val="000000" w:themeColor="text1"/>
          <w:sz w:val="26"/>
          <w:szCs w:val="26"/>
        </w:rPr>
        <w:t xml:space="preserve"> Es geht um die Prägekraft des Christlichen in der Gesellschaft. </w:t>
      </w:r>
    </w:p>
    <w:p w14:paraId="3D02344B" w14:textId="77777777" w:rsidR="00D57038" w:rsidRPr="002243DE" w:rsidRDefault="006F1E69" w:rsidP="00405CB8">
      <w:pPr>
        <w:pStyle w:val="berschrift2"/>
      </w:pPr>
      <w:r w:rsidRPr="002243DE">
        <w:t>Vom Reichtum der Kirche</w:t>
      </w:r>
    </w:p>
    <w:p w14:paraId="0C39E94B" w14:textId="132A9F67" w:rsidR="000F18AB" w:rsidRPr="008F7490" w:rsidRDefault="00B36D4E" w:rsidP="00C06589">
      <w:pPr>
        <w:spacing w:line="312" w:lineRule="auto"/>
        <w:rPr>
          <w:rFonts w:ascii="Arial" w:hAnsi="Arial" w:cs="Arial"/>
          <w:sz w:val="26"/>
          <w:szCs w:val="26"/>
        </w:rPr>
      </w:pPr>
      <w:r w:rsidRPr="008F7490">
        <w:rPr>
          <w:rFonts w:ascii="Arial" w:hAnsi="Arial" w:cs="Arial"/>
          <w:sz w:val="26"/>
          <w:szCs w:val="26"/>
        </w:rPr>
        <w:t xml:space="preserve">Für die lokal verankerte Kirchengemeinde ist </w:t>
      </w:r>
      <w:r w:rsidR="00C56F18" w:rsidRPr="008F7490">
        <w:rPr>
          <w:rFonts w:ascii="Arial" w:hAnsi="Arial" w:cs="Arial"/>
          <w:sz w:val="26"/>
          <w:szCs w:val="26"/>
        </w:rPr>
        <w:t xml:space="preserve">die </w:t>
      </w:r>
      <w:proofErr w:type="spellStart"/>
      <w:r w:rsidR="006850A5" w:rsidRPr="008F7490">
        <w:rPr>
          <w:rFonts w:ascii="Arial" w:hAnsi="Arial" w:cs="Arial"/>
          <w:sz w:val="26"/>
          <w:szCs w:val="26"/>
        </w:rPr>
        <w:t>Verörtlichung</w:t>
      </w:r>
      <w:proofErr w:type="spellEnd"/>
      <w:r w:rsidR="006850A5" w:rsidRPr="008F7490">
        <w:rPr>
          <w:rFonts w:ascii="Arial" w:hAnsi="Arial" w:cs="Arial"/>
          <w:sz w:val="26"/>
          <w:szCs w:val="26"/>
        </w:rPr>
        <w:t xml:space="preserve"> </w:t>
      </w:r>
      <w:r w:rsidR="00C56F18" w:rsidRPr="008F7490">
        <w:rPr>
          <w:rFonts w:ascii="Arial" w:hAnsi="Arial" w:cs="Arial"/>
          <w:sz w:val="26"/>
          <w:szCs w:val="26"/>
        </w:rPr>
        <w:t>des Sozialen</w:t>
      </w:r>
      <w:r w:rsidRPr="008F7490">
        <w:rPr>
          <w:rFonts w:ascii="Arial" w:hAnsi="Arial" w:cs="Arial"/>
          <w:sz w:val="26"/>
          <w:szCs w:val="26"/>
        </w:rPr>
        <w:t xml:space="preserve"> ein Glücksfall. Als eine Akteurin im Gemeinwesen </w:t>
      </w:r>
      <w:r w:rsidR="006F5189" w:rsidRPr="008F7490">
        <w:rPr>
          <w:rFonts w:ascii="Arial" w:hAnsi="Arial" w:cs="Arial"/>
          <w:sz w:val="26"/>
          <w:szCs w:val="26"/>
        </w:rPr>
        <w:t>gewinnt</w:t>
      </w:r>
      <w:r w:rsidR="004B5A07" w:rsidRPr="008F7490">
        <w:rPr>
          <w:rFonts w:ascii="Arial" w:hAnsi="Arial" w:cs="Arial"/>
          <w:sz w:val="26"/>
          <w:szCs w:val="26"/>
        </w:rPr>
        <w:t xml:space="preserve"> sie </w:t>
      </w:r>
      <w:r w:rsidR="006850A5" w:rsidRPr="008F7490">
        <w:rPr>
          <w:rFonts w:ascii="Arial" w:hAnsi="Arial" w:cs="Arial"/>
          <w:sz w:val="26"/>
          <w:szCs w:val="26"/>
        </w:rPr>
        <w:t xml:space="preserve">neue </w:t>
      </w:r>
      <w:r w:rsidRPr="008F7490">
        <w:rPr>
          <w:rFonts w:ascii="Arial" w:hAnsi="Arial" w:cs="Arial"/>
          <w:sz w:val="26"/>
          <w:szCs w:val="26"/>
        </w:rPr>
        <w:t xml:space="preserve">Zugänge zu </w:t>
      </w:r>
      <w:r w:rsidR="004B5A07" w:rsidRPr="008F7490">
        <w:rPr>
          <w:rFonts w:ascii="Arial" w:hAnsi="Arial" w:cs="Arial"/>
          <w:sz w:val="26"/>
          <w:szCs w:val="26"/>
        </w:rPr>
        <w:t xml:space="preserve">den dort lebenden </w:t>
      </w:r>
      <w:r w:rsidR="00326991" w:rsidRPr="008F7490">
        <w:rPr>
          <w:rFonts w:ascii="Arial" w:hAnsi="Arial" w:cs="Arial"/>
          <w:sz w:val="26"/>
          <w:szCs w:val="26"/>
        </w:rPr>
        <w:t xml:space="preserve">Menschen. Zugleich </w:t>
      </w:r>
      <w:r w:rsidR="00BA38D1" w:rsidRPr="008F7490">
        <w:rPr>
          <w:rFonts w:ascii="Arial" w:hAnsi="Arial" w:cs="Arial"/>
          <w:sz w:val="26"/>
          <w:szCs w:val="26"/>
        </w:rPr>
        <w:t xml:space="preserve">eröffnen sich ihr Kontaktmöglichkeiten </w:t>
      </w:r>
      <w:r w:rsidR="004B5A07" w:rsidRPr="008F7490">
        <w:rPr>
          <w:rFonts w:ascii="Arial" w:hAnsi="Arial" w:cs="Arial"/>
          <w:sz w:val="26"/>
          <w:szCs w:val="26"/>
        </w:rPr>
        <w:t>zu Menschen</w:t>
      </w:r>
      <w:r w:rsidR="00A36976" w:rsidRPr="008F7490">
        <w:rPr>
          <w:rFonts w:ascii="Arial" w:hAnsi="Arial" w:cs="Arial"/>
          <w:sz w:val="26"/>
          <w:szCs w:val="26"/>
        </w:rPr>
        <w:t>, die ihr bisher eher fern</w:t>
      </w:r>
      <w:r w:rsidR="004B5A07" w:rsidRPr="008F7490">
        <w:rPr>
          <w:rFonts w:ascii="Arial" w:hAnsi="Arial" w:cs="Arial"/>
          <w:sz w:val="26"/>
          <w:szCs w:val="26"/>
        </w:rPr>
        <w:t>standen</w:t>
      </w:r>
      <w:r w:rsidR="00A36976" w:rsidRPr="008F7490">
        <w:rPr>
          <w:rFonts w:ascii="Arial" w:hAnsi="Arial" w:cs="Arial"/>
          <w:sz w:val="26"/>
          <w:szCs w:val="26"/>
        </w:rPr>
        <w:t>. Und</w:t>
      </w:r>
      <w:r w:rsidRPr="008F7490">
        <w:rPr>
          <w:rFonts w:ascii="Arial" w:hAnsi="Arial" w:cs="Arial"/>
          <w:sz w:val="26"/>
          <w:szCs w:val="26"/>
        </w:rPr>
        <w:t xml:space="preserve"> </w:t>
      </w:r>
      <w:r w:rsidR="003E272A" w:rsidRPr="008F7490">
        <w:rPr>
          <w:rFonts w:ascii="Arial" w:hAnsi="Arial" w:cs="Arial"/>
          <w:sz w:val="26"/>
          <w:szCs w:val="26"/>
        </w:rPr>
        <w:t>sie gewinnt</w:t>
      </w:r>
      <w:r w:rsidR="000D23D2" w:rsidRPr="008F7490">
        <w:rPr>
          <w:rFonts w:ascii="Arial" w:hAnsi="Arial" w:cs="Arial"/>
          <w:sz w:val="26"/>
          <w:szCs w:val="26"/>
        </w:rPr>
        <w:t xml:space="preserve"> </w:t>
      </w:r>
      <w:r w:rsidRPr="008F7490">
        <w:rPr>
          <w:rFonts w:ascii="Arial" w:hAnsi="Arial" w:cs="Arial"/>
          <w:sz w:val="26"/>
          <w:szCs w:val="26"/>
        </w:rPr>
        <w:t xml:space="preserve">an Wertschätzung und Bedeutung </w:t>
      </w:r>
      <w:r w:rsidR="003E272A" w:rsidRPr="008F7490">
        <w:rPr>
          <w:rFonts w:ascii="Arial" w:hAnsi="Arial" w:cs="Arial"/>
          <w:sz w:val="26"/>
          <w:szCs w:val="26"/>
        </w:rPr>
        <w:t>im Ort</w:t>
      </w:r>
      <w:r w:rsidR="008C3170" w:rsidRPr="008F7490">
        <w:rPr>
          <w:rFonts w:ascii="Arial" w:hAnsi="Arial" w:cs="Arial"/>
          <w:sz w:val="26"/>
          <w:szCs w:val="26"/>
        </w:rPr>
        <w:t xml:space="preserve"> – vorausgesetzt, sie nutzt die neuen Chancen</w:t>
      </w:r>
      <w:r w:rsidRPr="008F7490">
        <w:rPr>
          <w:rFonts w:ascii="Arial" w:hAnsi="Arial" w:cs="Arial"/>
          <w:sz w:val="26"/>
          <w:szCs w:val="26"/>
        </w:rPr>
        <w:t>.</w:t>
      </w:r>
      <w:r w:rsidR="004A4D62" w:rsidRPr="008F7490">
        <w:rPr>
          <w:rFonts w:ascii="Arial" w:hAnsi="Arial" w:cs="Arial"/>
          <w:sz w:val="26"/>
          <w:szCs w:val="26"/>
        </w:rPr>
        <w:t xml:space="preserve"> </w:t>
      </w:r>
    </w:p>
    <w:p w14:paraId="21CA1C2E" w14:textId="24116A66" w:rsidR="008E3BC9" w:rsidRPr="008F7490" w:rsidRDefault="00FD3A90" w:rsidP="008E3BC9">
      <w:pPr>
        <w:spacing w:line="312" w:lineRule="auto"/>
        <w:rPr>
          <w:rFonts w:ascii="Arial" w:hAnsi="Arial" w:cs="Arial"/>
          <w:sz w:val="26"/>
          <w:szCs w:val="26"/>
        </w:rPr>
      </w:pPr>
      <w:r w:rsidRPr="008F7490">
        <w:rPr>
          <w:rFonts w:ascii="Arial" w:hAnsi="Arial" w:cs="Arial"/>
          <w:sz w:val="26"/>
          <w:szCs w:val="26"/>
        </w:rPr>
        <w:t xml:space="preserve">Ich behaupte: Kirchengemeinden </w:t>
      </w:r>
      <w:r w:rsidR="00277957" w:rsidRPr="008F7490">
        <w:rPr>
          <w:rFonts w:ascii="Arial" w:hAnsi="Arial" w:cs="Arial"/>
          <w:sz w:val="26"/>
          <w:szCs w:val="26"/>
        </w:rPr>
        <w:t>haben das Potenzial</w:t>
      </w:r>
      <w:r w:rsidR="00AF7D5C" w:rsidRPr="008F7490">
        <w:rPr>
          <w:rFonts w:ascii="Arial" w:hAnsi="Arial" w:cs="Arial"/>
          <w:sz w:val="26"/>
          <w:szCs w:val="26"/>
        </w:rPr>
        <w:t>, zu</w:t>
      </w:r>
      <w:r w:rsidR="00277957" w:rsidRPr="008F7490">
        <w:rPr>
          <w:rFonts w:ascii="Arial" w:hAnsi="Arial" w:cs="Arial"/>
          <w:sz w:val="26"/>
          <w:szCs w:val="26"/>
        </w:rPr>
        <w:t xml:space="preserve"> </w:t>
      </w:r>
      <w:r w:rsidRPr="008F7490">
        <w:rPr>
          <w:rFonts w:ascii="Arial" w:hAnsi="Arial" w:cs="Arial"/>
          <w:sz w:val="26"/>
          <w:szCs w:val="26"/>
        </w:rPr>
        <w:t>Promotoren (Manager</w:t>
      </w:r>
      <w:r w:rsidR="00835CB0" w:rsidRPr="008F7490">
        <w:rPr>
          <w:rFonts w:ascii="Arial" w:hAnsi="Arial" w:cs="Arial"/>
          <w:sz w:val="26"/>
          <w:szCs w:val="26"/>
        </w:rPr>
        <w:t>n</w:t>
      </w:r>
      <w:r w:rsidRPr="008F7490">
        <w:rPr>
          <w:rFonts w:ascii="Arial" w:hAnsi="Arial" w:cs="Arial"/>
          <w:sz w:val="26"/>
          <w:szCs w:val="26"/>
        </w:rPr>
        <w:t>, Förderer</w:t>
      </w:r>
      <w:r w:rsidR="00AF7D5C" w:rsidRPr="008F7490">
        <w:rPr>
          <w:rFonts w:ascii="Arial" w:hAnsi="Arial" w:cs="Arial"/>
          <w:sz w:val="26"/>
          <w:szCs w:val="26"/>
        </w:rPr>
        <w:t>n</w:t>
      </w:r>
      <w:r w:rsidRPr="008F7490">
        <w:rPr>
          <w:rFonts w:ascii="Arial" w:hAnsi="Arial" w:cs="Arial"/>
          <w:sz w:val="26"/>
          <w:szCs w:val="26"/>
        </w:rPr>
        <w:t xml:space="preserve">, Verstärkern, </w:t>
      </w:r>
      <w:r w:rsidR="00114E75" w:rsidRPr="008F7490">
        <w:rPr>
          <w:rFonts w:ascii="Arial" w:hAnsi="Arial" w:cs="Arial"/>
          <w:sz w:val="26"/>
          <w:szCs w:val="26"/>
        </w:rPr>
        <w:t xml:space="preserve">ja </w:t>
      </w:r>
      <w:r w:rsidRPr="008F7490">
        <w:rPr>
          <w:rFonts w:ascii="Arial" w:hAnsi="Arial" w:cs="Arial"/>
          <w:sz w:val="26"/>
          <w:szCs w:val="26"/>
        </w:rPr>
        <w:t>Besch</w:t>
      </w:r>
      <w:r w:rsidR="00B224EF" w:rsidRPr="008F7490">
        <w:rPr>
          <w:rFonts w:ascii="Arial" w:hAnsi="Arial" w:cs="Arial"/>
          <w:sz w:val="26"/>
          <w:szCs w:val="26"/>
        </w:rPr>
        <w:t>l</w:t>
      </w:r>
      <w:r w:rsidRPr="008F7490">
        <w:rPr>
          <w:rFonts w:ascii="Arial" w:hAnsi="Arial" w:cs="Arial"/>
          <w:sz w:val="26"/>
          <w:szCs w:val="26"/>
        </w:rPr>
        <w:t xml:space="preserve">eunigern) </w:t>
      </w:r>
      <w:r w:rsidR="00FA34E9" w:rsidRPr="008F7490">
        <w:rPr>
          <w:rFonts w:ascii="Arial" w:hAnsi="Arial" w:cs="Arial"/>
          <w:sz w:val="26"/>
          <w:szCs w:val="26"/>
        </w:rPr>
        <w:t>einer sorgenden Gemeinschaft</w:t>
      </w:r>
      <w:r w:rsidR="00E857BB" w:rsidRPr="008F7490">
        <w:rPr>
          <w:rFonts w:ascii="Arial" w:hAnsi="Arial" w:cs="Arial"/>
          <w:sz w:val="26"/>
          <w:szCs w:val="26"/>
        </w:rPr>
        <w:t>,</w:t>
      </w:r>
      <w:r w:rsidR="00FA34E9" w:rsidRPr="008F7490">
        <w:rPr>
          <w:rFonts w:ascii="Arial" w:hAnsi="Arial" w:cs="Arial"/>
          <w:sz w:val="26"/>
          <w:szCs w:val="26"/>
        </w:rPr>
        <w:t xml:space="preserve"> </w:t>
      </w:r>
      <w:r w:rsidR="00C060EE" w:rsidRPr="008F7490">
        <w:rPr>
          <w:rFonts w:ascii="Arial" w:hAnsi="Arial" w:cs="Arial"/>
          <w:sz w:val="26"/>
          <w:szCs w:val="26"/>
        </w:rPr>
        <w:t xml:space="preserve">zu </w:t>
      </w:r>
      <w:r w:rsidR="00B224EF" w:rsidRPr="008F7490">
        <w:rPr>
          <w:rFonts w:ascii="Arial" w:hAnsi="Arial" w:cs="Arial"/>
          <w:sz w:val="26"/>
          <w:szCs w:val="26"/>
        </w:rPr>
        <w:t>werden. Sie haben d</w:t>
      </w:r>
      <w:r w:rsidR="0065712D" w:rsidRPr="008F7490">
        <w:rPr>
          <w:rFonts w:ascii="Arial" w:hAnsi="Arial" w:cs="Arial"/>
          <w:sz w:val="26"/>
          <w:szCs w:val="26"/>
        </w:rPr>
        <w:t xml:space="preserve">azu gute </w:t>
      </w:r>
      <w:r w:rsidR="006C51E7" w:rsidRPr="008F7490">
        <w:rPr>
          <w:rFonts w:ascii="Arial" w:hAnsi="Arial" w:cs="Arial"/>
          <w:sz w:val="26"/>
          <w:szCs w:val="26"/>
        </w:rPr>
        <w:t xml:space="preserve">Voraussetzungen. </w:t>
      </w:r>
      <w:r w:rsidR="00BB2CA5" w:rsidRPr="008F7490">
        <w:rPr>
          <w:rFonts w:ascii="Arial" w:hAnsi="Arial" w:cs="Arial"/>
          <w:sz w:val="26"/>
          <w:szCs w:val="26"/>
        </w:rPr>
        <w:t xml:space="preserve">Einige </w:t>
      </w:r>
      <w:r w:rsidR="00B224EF" w:rsidRPr="008F7490">
        <w:rPr>
          <w:rFonts w:ascii="Arial" w:hAnsi="Arial" w:cs="Arial"/>
          <w:sz w:val="26"/>
          <w:szCs w:val="26"/>
        </w:rPr>
        <w:t xml:space="preserve">möchte ich im Folgenden </w:t>
      </w:r>
      <w:r w:rsidR="00BB2CA5" w:rsidRPr="008F7490">
        <w:rPr>
          <w:rFonts w:ascii="Arial" w:hAnsi="Arial" w:cs="Arial"/>
          <w:sz w:val="26"/>
          <w:szCs w:val="26"/>
        </w:rPr>
        <w:t>aufzählen</w:t>
      </w:r>
      <w:r w:rsidR="00B224EF" w:rsidRPr="008F7490">
        <w:rPr>
          <w:rFonts w:ascii="Arial" w:hAnsi="Arial" w:cs="Arial"/>
          <w:sz w:val="26"/>
          <w:szCs w:val="26"/>
        </w:rPr>
        <w:t>:</w:t>
      </w:r>
    </w:p>
    <w:p w14:paraId="7F065436" w14:textId="78E088CB" w:rsidR="00B224EF" w:rsidRPr="008F7490" w:rsidRDefault="00B224EF" w:rsidP="00C06589">
      <w:pPr>
        <w:pStyle w:val="Listenabsatz"/>
        <w:numPr>
          <w:ilvl w:val="0"/>
          <w:numId w:val="20"/>
        </w:numPr>
        <w:spacing w:before="120" w:after="120" w:line="312" w:lineRule="auto"/>
        <w:ind w:left="357" w:hanging="357"/>
        <w:contextualSpacing w:val="0"/>
        <w:rPr>
          <w:rFonts w:ascii="Arial" w:eastAsiaTheme="minorHAnsi" w:hAnsi="Arial" w:cs="Arial"/>
          <w:sz w:val="26"/>
          <w:szCs w:val="26"/>
        </w:rPr>
      </w:pPr>
      <w:r w:rsidRPr="008F7490">
        <w:rPr>
          <w:rFonts w:ascii="Arial" w:eastAsiaTheme="minorHAnsi" w:hAnsi="Arial" w:cs="Arial"/>
          <w:sz w:val="26"/>
          <w:szCs w:val="26"/>
        </w:rPr>
        <w:t xml:space="preserve">Die </w:t>
      </w:r>
      <w:proofErr w:type="spellStart"/>
      <w:r w:rsidRPr="008F7490">
        <w:rPr>
          <w:rFonts w:ascii="Arial" w:eastAsiaTheme="minorHAnsi" w:hAnsi="Arial" w:cs="Arial"/>
          <w:b/>
          <w:sz w:val="26"/>
          <w:szCs w:val="26"/>
        </w:rPr>
        <w:t>Verörtlichung</w:t>
      </w:r>
      <w:proofErr w:type="spellEnd"/>
      <w:r w:rsidRPr="008F7490">
        <w:rPr>
          <w:rFonts w:ascii="Arial" w:eastAsiaTheme="minorHAnsi" w:hAnsi="Arial" w:cs="Arial"/>
          <w:sz w:val="26"/>
          <w:szCs w:val="26"/>
        </w:rPr>
        <w:t xml:space="preserve"> des Sozialen und die Wiederentdeckung des </w:t>
      </w:r>
      <w:r w:rsidRPr="008F7490">
        <w:rPr>
          <w:rFonts w:ascii="Arial" w:eastAsiaTheme="minorHAnsi" w:hAnsi="Arial" w:cs="Arial"/>
          <w:b/>
          <w:sz w:val="26"/>
          <w:szCs w:val="26"/>
        </w:rPr>
        <w:t>Subsidiaritätsprinzips</w:t>
      </w:r>
      <w:r w:rsidRPr="008F7490">
        <w:rPr>
          <w:rFonts w:ascii="Arial" w:eastAsiaTheme="minorHAnsi" w:hAnsi="Arial" w:cs="Arial"/>
          <w:sz w:val="26"/>
          <w:szCs w:val="26"/>
        </w:rPr>
        <w:t xml:space="preserve"> bieten einer parochial gegliederten Kirche beträchtliche Chancen, als Akteur im Sozialraum Bedeutung zu erlangen.</w:t>
      </w:r>
      <w:r w:rsidRPr="008F7490">
        <w:rPr>
          <w:rFonts w:ascii="Arial" w:eastAsiaTheme="minorEastAsia" w:hAnsi="Arial" w:cs="Arial"/>
          <w:color w:val="000000" w:themeColor="text1"/>
          <w:kern w:val="24"/>
          <w:sz w:val="26"/>
          <w:szCs w:val="26"/>
        </w:rPr>
        <w:t xml:space="preserve"> </w:t>
      </w:r>
      <w:r w:rsidR="00945FC4" w:rsidRPr="008F7490">
        <w:rPr>
          <w:rFonts w:ascii="Arial" w:eastAsiaTheme="minorEastAsia" w:hAnsi="Arial" w:cs="Arial"/>
          <w:color w:val="000000" w:themeColor="text1"/>
          <w:kern w:val="24"/>
          <w:sz w:val="26"/>
          <w:szCs w:val="26"/>
        </w:rPr>
        <w:t>D</w:t>
      </w:r>
      <w:r w:rsidR="0092264E" w:rsidRPr="008F7490">
        <w:rPr>
          <w:rFonts w:ascii="Arial" w:eastAsiaTheme="minorEastAsia" w:hAnsi="Arial" w:cs="Arial"/>
          <w:color w:val="000000" w:themeColor="text1"/>
          <w:kern w:val="24"/>
          <w:sz w:val="26"/>
          <w:szCs w:val="26"/>
        </w:rPr>
        <w:t>enn d</w:t>
      </w:r>
      <w:r w:rsidR="00945FC4" w:rsidRPr="008F7490">
        <w:rPr>
          <w:rFonts w:ascii="Arial" w:eastAsiaTheme="minorEastAsia" w:hAnsi="Arial" w:cs="Arial"/>
          <w:color w:val="000000" w:themeColor="text1"/>
          <w:kern w:val="24"/>
          <w:sz w:val="26"/>
          <w:szCs w:val="26"/>
        </w:rPr>
        <w:t xml:space="preserve">ie Kirche ist immer schon da. </w:t>
      </w:r>
    </w:p>
    <w:p w14:paraId="6D19C7FF" w14:textId="1AF29972" w:rsidR="00122633" w:rsidRPr="008F7490" w:rsidRDefault="00122633" w:rsidP="00C06589">
      <w:pPr>
        <w:pStyle w:val="Listenabsatz"/>
        <w:numPr>
          <w:ilvl w:val="0"/>
          <w:numId w:val="20"/>
        </w:numPr>
        <w:spacing w:line="312" w:lineRule="auto"/>
        <w:rPr>
          <w:rFonts w:ascii="Arial" w:eastAsiaTheme="minorHAnsi" w:hAnsi="Arial" w:cs="Arial"/>
          <w:sz w:val="26"/>
          <w:szCs w:val="26"/>
        </w:rPr>
      </w:pPr>
      <w:r w:rsidRPr="008F7490">
        <w:rPr>
          <w:rFonts w:ascii="Arial" w:eastAsiaTheme="minorHAnsi" w:hAnsi="Arial" w:cs="Arial"/>
          <w:sz w:val="26"/>
          <w:szCs w:val="26"/>
        </w:rPr>
        <w:t xml:space="preserve">Die Kirchen verfügen </w:t>
      </w:r>
      <w:r w:rsidR="008E3BC9" w:rsidRPr="008F7490">
        <w:rPr>
          <w:rFonts w:ascii="Arial" w:eastAsiaTheme="minorHAnsi" w:hAnsi="Arial" w:cs="Arial"/>
          <w:sz w:val="26"/>
          <w:szCs w:val="26"/>
        </w:rPr>
        <w:t xml:space="preserve">fast </w:t>
      </w:r>
      <w:r w:rsidRPr="008F7490">
        <w:rPr>
          <w:rFonts w:ascii="Arial" w:eastAsiaTheme="minorHAnsi" w:hAnsi="Arial" w:cs="Arial"/>
          <w:sz w:val="26"/>
          <w:szCs w:val="26"/>
        </w:rPr>
        <w:t xml:space="preserve">überall über </w:t>
      </w:r>
      <w:r w:rsidRPr="008F7490">
        <w:rPr>
          <w:rFonts w:ascii="Arial" w:eastAsiaTheme="minorHAnsi" w:hAnsi="Arial" w:cs="Arial"/>
          <w:b/>
          <w:sz w:val="26"/>
          <w:szCs w:val="26"/>
        </w:rPr>
        <w:t>Räumlichkeiten</w:t>
      </w:r>
      <w:r w:rsidR="0092264E" w:rsidRPr="008F7490">
        <w:rPr>
          <w:rFonts w:ascii="Arial" w:eastAsiaTheme="minorHAnsi" w:hAnsi="Arial" w:cs="Arial"/>
          <w:b/>
          <w:sz w:val="26"/>
          <w:szCs w:val="26"/>
        </w:rPr>
        <w:t xml:space="preserve"> – </w:t>
      </w:r>
      <w:r w:rsidRPr="008F7490">
        <w:rPr>
          <w:rFonts w:ascii="Arial" w:eastAsiaTheme="minorHAnsi" w:hAnsi="Arial" w:cs="Arial"/>
          <w:sz w:val="26"/>
          <w:szCs w:val="26"/>
        </w:rPr>
        <w:t>Kirchenge</w:t>
      </w:r>
      <w:r w:rsidR="001332F3" w:rsidRPr="008F7490">
        <w:rPr>
          <w:rFonts w:ascii="Arial" w:eastAsiaTheme="minorHAnsi" w:hAnsi="Arial" w:cs="Arial"/>
          <w:sz w:val="26"/>
          <w:szCs w:val="26"/>
        </w:rPr>
        <w:t>bäude, Gemeindezentren, Pfarrhäuser. Die</w:t>
      </w:r>
      <w:r w:rsidR="008E3BC9" w:rsidRPr="008F7490">
        <w:rPr>
          <w:rFonts w:ascii="Arial" w:eastAsiaTheme="minorHAnsi" w:hAnsi="Arial" w:cs="Arial"/>
          <w:sz w:val="26"/>
          <w:szCs w:val="26"/>
        </w:rPr>
        <w:t>se</w:t>
      </w:r>
      <w:r w:rsidR="001332F3" w:rsidRPr="008F7490">
        <w:rPr>
          <w:rFonts w:ascii="Arial" w:eastAsiaTheme="minorHAnsi" w:hAnsi="Arial" w:cs="Arial"/>
          <w:sz w:val="26"/>
          <w:szCs w:val="26"/>
        </w:rPr>
        <w:t xml:space="preserve"> </w:t>
      </w:r>
      <w:r w:rsidR="0083657A" w:rsidRPr="008F7490">
        <w:rPr>
          <w:rFonts w:ascii="Arial" w:eastAsiaTheme="minorHAnsi" w:hAnsi="Arial" w:cs="Arial"/>
          <w:sz w:val="26"/>
          <w:szCs w:val="26"/>
        </w:rPr>
        <w:t xml:space="preserve">Räume </w:t>
      </w:r>
      <w:r w:rsidR="001332F3" w:rsidRPr="008F7490">
        <w:rPr>
          <w:rFonts w:ascii="Arial" w:eastAsiaTheme="minorHAnsi" w:hAnsi="Arial" w:cs="Arial"/>
          <w:sz w:val="26"/>
          <w:szCs w:val="26"/>
        </w:rPr>
        <w:t xml:space="preserve">den Menschen im Sozialraum zur Verfügung zu stellen, ist eine Chance für Begegnung und ein neues Miteinander. </w:t>
      </w:r>
    </w:p>
    <w:p w14:paraId="30D9AA35" w14:textId="3500B12B" w:rsidR="00855ABA" w:rsidRPr="008F7490" w:rsidRDefault="00B224EF" w:rsidP="00C06589">
      <w:pPr>
        <w:pStyle w:val="Listenabsatz"/>
        <w:numPr>
          <w:ilvl w:val="0"/>
          <w:numId w:val="20"/>
        </w:numPr>
        <w:spacing w:before="120" w:after="120" w:line="312" w:lineRule="auto"/>
        <w:ind w:left="357" w:hanging="357"/>
        <w:contextualSpacing w:val="0"/>
        <w:rPr>
          <w:rFonts w:ascii="Arial" w:hAnsi="Arial" w:cs="Arial"/>
          <w:sz w:val="26"/>
          <w:szCs w:val="26"/>
        </w:rPr>
      </w:pPr>
      <w:r w:rsidRPr="008F7490">
        <w:rPr>
          <w:rFonts w:ascii="Arial" w:eastAsiaTheme="minorEastAsia" w:hAnsi="Arial" w:cs="Arial"/>
          <w:sz w:val="26"/>
          <w:szCs w:val="26"/>
        </w:rPr>
        <w:t xml:space="preserve">Kirchengemeinden </w:t>
      </w:r>
      <w:r w:rsidR="00260D19" w:rsidRPr="008F7490">
        <w:rPr>
          <w:rFonts w:ascii="Arial" w:eastAsiaTheme="minorEastAsia" w:hAnsi="Arial" w:cs="Arial"/>
          <w:sz w:val="26"/>
          <w:szCs w:val="26"/>
        </w:rPr>
        <w:t xml:space="preserve">können </w:t>
      </w:r>
      <w:r w:rsidR="00945FC4" w:rsidRPr="008F7490">
        <w:rPr>
          <w:rFonts w:ascii="Arial" w:eastAsiaTheme="minorEastAsia" w:hAnsi="Arial" w:cs="Arial"/>
          <w:sz w:val="26"/>
          <w:szCs w:val="26"/>
        </w:rPr>
        <w:t xml:space="preserve">auch deshalb </w:t>
      </w:r>
      <w:r w:rsidR="00260D19" w:rsidRPr="008F7490">
        <w:rPr>
          <w:rFonts w:ascii="Arial" w:eastAsiaTheme="minorEastAsia" w:hAnsi="Arial" w:cs="Arial"/>
          <w:sz w:val="26"/>
          <w:szCs w:val="26"/>
        </w:rPr>
        <w:t xml:space="preserve">Promotoren </w:t>
      </w:r>
      <w:r w:rsidR="00855ABA" w:rsidRPr="008F7490">
        <w:rPr>
          <w:rFonts w:ascii="Arial" w:eastAsiaTheme="minorEastAsia" w:hAnsi="Arial" w:cs="Arial"/>
          <w:sz w:val="26"/>
          <w:szCs w:val="26"/>
        </w:rPr>
        <w:t xml:space="preserve">einer </w:t>
      </w:r>
      <w:proofErr w:type="spellStart"/>
      <w:r w:rsidR="00855ABA" w:rsidRPr="008F7490">
        <w:rPr>
          <w:rFonts w:ascii="Arial" w:eastAsiaTheme="minorEastAsia" w:hAnsi="Arial" w:cs="Arial"/>
          <w:sz w:val="26"/>
          <w:szCs w:val="26"/>
        </w:rPr>
        <w:t>Caring</w:t>
      </w:r>
      <w:proofErr w:type="spellEnd"/>
      <w:r w:rsidR="00855ABA" w:rsidRPr="008F7490">
        <w:rPr>
          <w:rFonts w:ascii="Arial" w:eastAsiaTheme="minorEastAsia" w:hAnsi="Arial" w:cs="Arial"/>
          <w:sz w:val="26"/>
          <w:szCs w:val="26"/>
        </w:rPr>
        <w:t xml:space="preserve"> Community sein, weil sie </w:t>
      </w:r>
      <w:r w:rsidRPr="008F7490">
        <w:rPr>
          <w:rFonts w:ascii="Arial" w:eastAsiaTheme="minorEastAsia" w:hAnsi="Arial" w:cs="Arial"/>
          <w:b/>
          <w:sz w:val="26"/>
          <w:szCs w:val="26"/>
        </w:rPr>
        <w:t>nicht für einen Vereinszweck</w:t>
      </w:r>
      <w:r w:rsidR="00BA6D4D" w:rsidRPr="008F7490">
        <w:rPr>
          <w:rFonts w:ascii="Arial" w:eastAsiaTheme="minorEastAsia" w:hAnsi="Arial" w:cs="Arial"/>
          <w:b/>
          <w:sz w:val="26"/>
          <w:szCs w:val="26"/>
        </w:rPr>
        <w:t xml:space="preserve"> </w:t>
      </w:r>
      <w:r w:rsidR="003F6613" w:rsidRPr="008F7490">
        <w:rPr>
          <w:rFonts w:ascii="Arial" w:eastAsiaTheme="minorEastAsia" w:hAnsi="Arial" w:cs="Arial"/>
          <w:b/>
          <w:sz w:val="26"/>
          <w:szCs w:val="26"/>
        </w:rPr>
        <w:t>leben</w:t>
      </w:r>
      <w:r w:rsidR="003F6613" w:rsidRPr="008F7490">
        <w:rPr>
          <w:rFonts w:ascii="Arial" w:eastAsiaTheme="minorEastAsia" w:hAnsi="Arial" w:cs="Arial"/>
          <w:sz w:val="26"/>
          <w:szCs w:val="26"/>
        </w:rPr>
        <w:t>. Sie wissen</w:t>
      </w:r>
      <w:r w:rsidR="00FB0757" w:rsidRPr="008F7490">
        <w:rPr>
          <w:rFonts w:ascii="Arial" w:eastAsiaTheme="minorEastAsia" w:hAnsi="Arial" w:cs="Arial"/>
          <w:sz w:val="26"/>
          <w:szCs w:val="26"/>
        </w:rPr>
        <w:t xml:space="preserve"> sich für alle Menschen am Ort zuständig</w:t>
      </w:r>
      <w:r w:rsidR="00945FC4" w:rsidRPr="008F7490">
        <w:rPr>
          <w:rFonts w:ascii="Arial" w:eastAsiaTheme="minorEastAsia" w:hAnsi="Arial" w:cs="Arial"/>
          <w:sz w:val="26"/>
          <w:szCs w:val="26"/>
        </w:rPr>
        <w:t xml:space="preserve"> und ihre Angebote</w:t>
      </w:r>
      <w:r w:rsidR="002153DC" w:rsidRPr="008F7490">
        <w:rPr>
          <w:rFonts w:ascii="Arial" w:eastAsiaTheme="minorEastAsia" w:hAnsi="Arial" w:cs="Arial"/>
          <w:sz w:val="26"/>
          <w:szCs w:val="26"/>
        </w:rPr>
        <w:t xml:space="preserve"> sind</w:t>
      </w:r>
      <w:r w:rsidR="00E12EEF">
        <w:rPr>
          <w:rFonts w:ascii="Arial" w:eastAsiaTheme="minorEastAsia" w:hAnsi="Arial" w:cs="Arial"/>
          <w:sz w:val="26"/>
          <w:szCs w:val="26"/>
        </w:rPr>
        <w:t xml:space="preserve"> in der Regel kostenlos</w:t>
      </w:r>
      <w:r w:rsidR="00FB0757" w:rsidRPr="008F7490">
        <w:rPr>
          <w:rFonts w:ascii="Arial" w:eastAsiaTheme="minorEastAsia" w:hAnsi="Arial" w:cs="Arial"/>
          <w:sz w:val="26"/>
          <w:szCs w:val="26"/>
        </w:rPr>
        <w:t>.</w:t>
      </w:r>
      <w:r w:rsidR="00BA6D4D" w:rsidRPr="008F7490">
        <w:rPr>
          <w:rFonts w:ascii="Arial" w:eastAsiaTheme="minorEastAsia" w:hAnsi="Arial" w:cs="Arial"/>
          <w:sz w:val="26"/>
          <w:szCs w:val="26"/>
        </w:rPr>
        <w:t xml:space="preserve"> </w:t>
      </w:r>
    </w:p>
    <w:p w14:paraId="693A39A2" w14:textId="0FEDE88C" w:rsidR="00B224EF" w:rsidRPr="008F7490" w:rsidRDefault="00261306" w:rsidP="00C06589">
      <w:pPr>
        <w:pStyle w:val="Listenabsatz"/>
        <w:numPr>
          <w:ilvl w:val="0"/>
          <w:numId w:val="20"/>
        </w:numPr>
        <w:spacing w:before="120" w:after="120" w:line="312" w:lineRule="auto"/>
        <w:ind w:left="357" w:hanging="357"/>
        <w:contextualSpacing w:val="0"/>
        <w:rPr>
          <w:rFonts w:ascii="Arial" w:hAnsi="Arial" w:cs="Arial"/>
          <w:sz w:val="26"/>
          <w:szCs w:val="26"/>
        </w:rPr>
      </w:pPr>
      <w:r w:rsidRPr="008F7490">
        <w:rPr>
          <w:rFonts w:ascii="Arial" w:eastAsiaTheme="minorEastAsia" w:hAnsi="Arial" w:cs="Arial"/>
          <w:sz w:val="26"/>
          <w:szCs w:val="26"/>
        </w:rPr>
        <w:t xml:space="preserve">Die evangelischen Gemeinden </w:t>
      </w:r>
      <w:r w:rsidR="00C00EC4" w:rsidRPr="008F7490">
        <w:rPr>
          <w:rFonts w:ascii="Arial" w:eastAsiaTheme="minorEastAsia" w:hAnsi="Arial" w:cs="Arial"/>
          <w:sz w:val="26"/>
          <w:szCs w:val="26"/>
        </w:rPr>
        <w:t xml:space="preserve">verfügen über eine lange Tradition in der Arbeit mit Ehrenamtlichen. </w:t>
      </w:r>
      <w:r w:rsidR="002153DC" w:rsidRPr="008F7490">
        <w:rPr>
          <w:rFonts w:ascii="Arial" w:eastAsiaTheme="minorEastAsia" w:hAnsi="Arial" w:cs="Arial"/>
          <w:sz w:val="26"/>
          <w:szCs w:val="26"/>
        </w:rPr>
        <w:t xml:space="preserve">Es ist deshalb kein Zufall, dass </w:t>
      </w:r>
      <w:r w:rsidR="00E965E0" w:rsidRPr="008F7490">
        <w:rPr>
          <w:rFonts w:ascii="Arial" w:eastAsiaTheme="minorEastAsia" w:hAnsi="Arial" w:cs="Arial"/>
          <w:sz w:val="26"/>
          <w:szCs w:val="26"/>
        </w:rPr>
        <w:t xml:space="preserve">Christinnen und Christen einen überproportionalen Anteil am </w:t>
      </w:r>
      <w:r w:rsidRPr="008F7490">
        <w:rPr>
          <w:rFonts w:ascii="Arial" w:eastAsiaTheme="minorEastAsia" w:hAnsi="Arial" w:cs="Arial"/>
          <w:sz w:val="26"/>
          <w:szCs w:val="26"/>
        </w:rPr>
        <w:t>„</w:t>
      </w:r>
      <w:r w:rsidRPr="008F7490">
        <w:rPr>
          <w:rFonts w:ascii="Arial" w:eastAsiaTheme="minorEastAsia" w:hAnsi="Arial" w:cs="Arial"/>
          <w:b/>
          <w:sz w:val="26"/>
          <w:szCs w:val="26"/>
        </w:rPr>
        <w:t>Sozialkapital“</w:t>
      </w:r>
      <w:r w:rsidRPr="008F7490">
        <w:rPr>
          <w:rFonts w:ascii="Arial" w:eastAsiaTheme="minorEastAsia" w:hAnsi="Arial" w:cs="Arial"/>
          <w:sz w:val="26"/>
          <w:szCs w:val="26"/>
        </w:rPr>
        <w:t xml:space="preserve"> </w:t>
      </w:r>
      <w:r w:rsidR="00C00EC4" w:rsidRPr="008F7490">
        <w:rPr>
          <w:rFonts w:ascii="Arial" w:eastAsiaTheme="minorEastAsia" w:hAnsi="Arial" w:cs="Arial"/>
          <w:sz w:val="26"/>
          <w:szCs w:val="26"/>
        </w:rPr>
        <w:t>d</w:t>
      </w:r>
      <w:r w:rsidR="009C3544" w:rsidRPr="008F7490">
        <w:rPr>
          <w:rFonts w:ascii="Arial" w:eastAsiaTheme="minorEastAsia" w:hAnsi="Arial" w:cs="Arial"/>
          <w:sz w:val="26"/>
          <w:szCs w:val="26"/>
        </w:rPr>
        <w:t xml:space="preserve">er Gesellschaft </w:t>
      </w:r>
      <w:r w:rsidR="00E965E0" w:rsidRPr="008F7490">
        <w:rPr>
          <w:rFonts w:ascii="Arial" w:eastAsiaTheme="minorEastAsia" w:hAnsi="Arial" w:cs="Arial"/>
          <w:sz w:val="26"/>
          <w:szCs w:val="26"/>
        </w:rPr>
        <w:t>haben.</w:t>
      </w:r>
      <w:r w:rsidR="00602D92" w:rsidRPr="008F7490">
        <w:rPr>
          <w:rFonts w:ascii="Arial" w:eastAsiaTheme="minorEastAsia" w:hAnsi="Arial" w:cs="Arial"/>
          <w:sz w:val="26"/>
          <w:szCs w:val="26"/>
        </w:rPr>
        <w:t xml:space="preserve"> </w:t>
      </w:r>
    </w:p>
    <w:p w14:paraId="79C1E785" w14:textId="2C61C9AE" w:rsidR="00D44F89" w:rsidRPr="008F7490" w:rsidRDefault="00D44F89" w:rsidP="00C06589">
      <w:pPr>
        <w:pStyle w:val="Listenabsatz"/>
        <w:numPr>
          <w:ilvl w:val="0"/>
          <w:numId w:val="20"/>
        </w:numPr>
        <w:spacing w:before="120" w:after="120" w:line="312" w:lineRule="auto"/>
        <w:ind w:left="357" w:hanging="357"/>
        <w:contextualSpacing w:val="0"/>
        <w:rPr>
          <w:rFonts w:ascii="Arial" w:eastAsiaTheme="minorEastAsia" w:hAnsi="Arial" w:cs="Arial"/>
          <w:sz w:val="26"/>
          <w:szCs w:val="26"/>
        </w:rPr>
      </w:pPr>
      <w:r w:rsidRPr="008F7490">
        <w:rPr>
          <w:rFonts w:ascii="Arial" w:eastAsiaTheme="minorEastAsia" w:hAnsi="Arial" w:cs="Arial"/>
          <w:bCs/>
          <w:iCs/>
          <w:sz w:val="26"/>
          <w:szCs w:val="26"/>
        </w:rPr>
        <w:t xml:space="preserve">Das Eintreten für </w:t>
      </w:r>
      <w:r w:rsidRPr="008F7490">
        <w:rPr>
          <w:rFonts w:ascii="Arial" w:eastAsiaTheme="minorEastAsia" w:hAnsi="Arial" w:cs="Arial"/>
          <w:b/>
          <w:bCs/>
          <w:iCs/>
          <w:sz w:val="26"/>
          <w:szCs w:val="26"/>
        </w:rPr>
        <w:t>soziale Gerechtigkeit</w:t>
      </w:r>
      <w:r w:rsidRPr="008F7490">
        <w:rPr>
          <w:rFonts w:ascii="Arial" w:eastAsiaTheme="minorEastAsia" w:hAnsi="Arial" w:cs="Arial"/>
          <w:bCs/>
          <w:iCs/>
          <w:sz w:val="26"/>
          <w:szCs w:val="26"/>
        </w:rPr>
        <w:t xml:space="preserve"> ist e</w:t>
      </w:r>
      <w:r w:rsidR="001A3826" w:rsidRPr="008F7490">
        <w:rPr>
          <w:rFonts w:ascii="Arial" w:eastAsiaTheme="minorEastAsia" w:hAnsi="Arial" w:cs="Arial"/>
          <w:bCs/>
          <w:iCs/>
          <w:sz w:val="26"/>
          <w:szCs w:val="26"/>
        </w:rPr>
        <w:t xml:space="preserve">ine ureigene kirchliche Aufgabe. </w:t>
      </w:r>
      <w:r w:rsidR="00E560E1" w:rsidRPr="008F7490">
        <w:rPr>
          <w:rFonts w:ascii="Arial" w:eastAsiaTheme="minorEastAsia" w:hAnsi="Arial" w:cs="Arial"/>
          <w:bCs/>
          <w:iCs/>
          <w:sz w:val="26"/>
          <w:szCs w:val="26"/>
        </w:rPr>
        <w:t xml:space="preserve">Deshalb waren und sind Kirchengemeinden grundsätzlich ein Engagement-Feld für sozial engagierte Bürgerinnen und Bürger, die sich um das Wohlergehen der Benachteiligten, Ausgegrenzten und der Vergessenen bemühen. </w:t>
      </w:r>
    </w:p>
    <w:p w14:paraId="734E73D2" w14:textId="62FBA7C7" w:rsidR="005A2F12" w:rsidRPr="008F7490" w:rsidRDefault="001A2FBD" w:rsidP="00C06589">
      <w:pPr>
        <w:pStyle w:val="Listenabsatz"/>
        <w:numPr>
          <w:ilvl w:val="0"/>
          <w:numId w:val="35"/>
        </w:numPr>
        <w:spacing w:before="120" w:after="120" w:line="312" w:lineRule="auto"/>
        <w:contextualSpacing w:val="0"/>
        <w:rPr>
          <w:rFonts w:ascii="Arial" w:hAnsi="Arial" w:cs="Arial"/>
          <w:b/>
          <w:i/>
          <w:sz w:val="26"/>
          <w:szCs w:val="26"/>
        </w:rPr>
      </w:pPr>
      <w:r w:rsidRPr="008F7490">
        <w:rPr>
          <w:rFonts w:ascii="Arial" w:hAnsi="Arial" w:cs="Arial"/>
          <w:sz w:val="26"/>
          <w:szCs w:val="26"/>
        </w:rPr>
        <w:lastRenderedPageBreak/>
        <w:t>Kirchengemeinden</w:t>
      </w:r>
      <w:r w:rsidR="00AD6802" w:rsidRPr="008F7490">
        <w:rPr>
          <w:rFonts w:ascii="Arial" w:hAnsi="Arial" w:cs="Arial"/>
          <w:sz w:val="26"/>
          <w:szCs w:val="26"/>
        </w:rPr>
        <w:t xml:space="preserve"> </w:t>
      </w:r>
      <w:r w:rsidRPr="008F7490">
        <w:rPr>
          <w:rFonts w:ascii="Arial" w:hAnsi="Arial" w:cs="Arial"/>
          <w:sz w:val="26"/>
          <w:szCs w:val="26"/>
        </w:rPr>
        <w:t xml:space="preserve">haben </w:t>
      </w:r>
      <w:r w:rsidR="00AD6802" w:rsidRPr="008F7490">
        <w:rPr>
          <w:rFonts w:ascii="Arial" w:hAnsi="Arial" w:cs="Arial"/>
          <w:sz w:val="26"/>
          <w:szCs w:val="26"/>
        </w:rPr>
        <w:t xml:space="preserve">auch </w:t>
      </w:r>
      <w:r w:rsidRPr="008F7490">
        <w:rPr>
          <w:rFonts w:ascii="Arial" w:hAnsi="Arial" w:cs="Arial"/>
          <w:sz w:val="26"/>
          <w:szCs w:val="26"/>
        </w:rPr>
        <w:t xml:space="preserve">ein enormes Potenzial, Angebote für ein </w:t>
      </w:r>
      <w:r w:rsidRPr="008F7490">
        <w:rPr>
          <w:rFonts w:ascii="Arial" w:hAnsi="Arial" w:cs="Arial"/>
          <w:b/>
          <w:sz w:val="26"/>
          <w:szCs w:val="26"/>
        </w:rPr>
        <w:t>generationenübergreifendes Miteinander</w:t>
      </w:r>
      <w:r w:rsidRPr="008F7490">
        <w:rPr>
          <w:rFonts w:ascii="Arial" w:hAnsi="Arial" w:cs="Arial"/>
          <w:sz w:val="26"/>
          <w:szCs w:val="26"/>
        </w:rPr>
        <w:t xml:space="preserve"> zu entwickeln. </w:t>
      </w:r>
    </w:p>
    <w:p w14:paraId="37EA5064" w14:textId="77777777" w:rsidR="007544DB" w:rsidRDefault="00EC7B57" w:rsidP="00C06589">
      <w:pPr>
        <w:spacing w:line="312" w:lineRule="auto"/>
        <w:rPr>
          <w:rFonts w:ascii="Arial" w:hAnsi="Arial" w:cs="Arial"/>
          <w:color w:val="000000" w:themeColor="text1"/>
          <w:sz w:val="26"/>
          <w:szCs w:val="26"/>
        </w:rPr>
      </w:pPr>
      <w:r w:rsidRPr="008F7490">
        <w:rPr>
          <w:rFonts w:ascii="Arial" w:hAnsi="Arial" w:cs="Arial"/>
          <w:color w:val="000000" w:themeColor="text1"/>
          <w:sz w:val="26"/>
          <w:szCs w:val="26"/>
        </w:rPr>
        <w:t>Wenn Kirchengemeinden heute an der Tradition</w:t>
      </w:r>
      <w:r w:rsidR="00D25212" w:rsidRPr="008F7490">
        <w:rPr>
          <w:rFonts w:ascii="Arial" w:hAnsi="Arial" w:cs="Arial"/>
          <w:color w:val="000000" w:themeColor="text1"/>
          <w:sz w:val="26"/>
          <w:szCs w:val="26"/>
        </w:rPr>
        <w:t xml:space="preserve"> der ersten Christen anknüpfen </w:t>
      </w:r>
      <w:r w:rsidR="00467ADC" w:rsidRPr="008F7490">
        <w:rPr>
          <w:rFonts w:ascii="Arial" w:hAnsi="Arial" w:cs="Arial"/>
          <w:color w:val="000000" w:themeColor="text1"/>
          <w:sz w:val="26"/>
          <w:szCs w:val="26"/>
        </w:rPr>
        <w:t>und zum Förderer von</w:t>
      </w:r>
      <w:r w:rsidRPr="008F7490">
        <w:rPr>
          <w:rFonts w:ascii="Arial" w:hAnsi="Arial" w:cs="Arial"/>
          <w:color w:val="000000" w:themeColor="text1"/>
          <w:sz w:val="26"/>
          <w:szCs w:val="26"/>
        </w:rPr>
        <w:t xml:space="preserve"> </w:t>
      </w:r>
      <w:proofErr w:type="spellStart"/>
      <w:r w:rsidRPr="008F7490">
        <w:rPr>
          <w:rFonts w:ascii="Arial" w:hAnsi="Arial" w:cs="Arial"/>
          <w:color w:val="000000" w:themeColor="text1"/>
          <w:sz w:val="26"/>
          <w:szCs w:val="26"/>
        </w:rPr>
        <w:t>Caring</w:t>
      </w:r>
      <w:proofErr w:type="spellEnd"/>
      <w:r w:rsidRPr="008F7490">
        <w:rPr>
          <w:rFonts w:ascii="Arial" w:hAnsi="Arial" w:cs="Arial"/>
          <w:color w:val="000000" w:themeColor="text1"/>
          <w:sz w:val="26"/>
          <w:szCs w:val="26"/>
        </w:rPr>
        <w:t xml:space="preserve"> Communities werden wol</w:t>
      </w:r>
      <w:r w:rsidR="00AD6802" w:rsidRPr="008F7490">
        <w:rPr>
          <w:rFonts w:ascii="Arial" w:hAnsi="Arial" w:cs="Arial"/>
          <w:color w:val="000000" w:themeColor="text1"/>
          <w:sz w:val="26"/>
          <w:szCs w:val="26"/>
        </w:rPr>
        <w:t>len, müssen sie al</w:t>
      </w:r>
      <w:r w:rsidR="002C2D87" w:rsidRPr="008F7490">
        <w:rPr>
          <w:rFonts w:ascii="Arial" w:hAnsi="Arial" w:cs="Arial"/>
          <w:color w:val="000000" w:themeColor="text1"/>
          <w:sz w:val="26"/>
          <w:szCs w:val="26"/>
        </w:rPr>
        <w:t>lerding</w:t>
      </w:r>
      <w:r w:rsidR="00C060EE" w:rsidRPr="008F7490">
        <w:rPr>
          <w:rFonts w:ascii="Arial" w:hAnsi="Arial" w:cs="Arial"/>
          <w:color w:val="000000" w:themeColor="text1"/>
          <w:sz w:val="26"/>
          <w:szCs w:val="26"/>
        </w:rPr>
        <w:t>s</w:t>
      </w:r>
      <w:r w:rsidR="00AD6802" w:rsidRPr="008F7490">
        <w:rPr>
          <w:rFonts w:ascii="Arial" w:hAnsi="Arial" w:cs="Arial"/>
          <w:color w:val="000000" w:themeColor="text1"/>
          <w:sz w:val="26"/>
          <w:szCs w:val="26"/>
        </w:rPr>
        <w:t xml:space="preserve"> umdenken: </w:t>
      </w:r>
      <w:r w:rsidRPr="008F7490">
        <w:rPr>
          <w:rFonts w:ascii="Arial" w:hAnsi="Arial" w:cs="Arial"/>
          <w:color w:val="000000" w:themeColor="text1"/>
          <w:sz w:val="26"/>
          <w:szCs w:val="26"/>
        </w:rPr>
        <w:t xml:space="preserve">Es geht darum, </w:t>
      </w:r>
      <w:r w:rsidR="00467ADC" w:rsidRPr="008F7490">
        <w:rPr>
          <w:rFonts w:ascii="Arial" w:hAnsi="Arial" w:cs="Arial"/>
          <w:color w:val="000000" w:themeColor="text1"/>
          <w:sz w:val="26"/>
          <w:szCs w:val="26"/>
        </w:rPr>
        <w:t xml:space="preserve">ihre </w:t>
      </w:r>
      <w:r w:rsidRPr="008F7490">
        <w:rPr>
          <w:rFonts w:ascii="Arial" w:hAnsi="Arial" w:cs="Arial"/>
          <w:color w:val="000000" w:themeColor="text1"/>
          <w:sz w:val="26"/>
          <w:szCs w:val="26"/>
        </w:rPr>
        <w:t xml:space="preserve">Ressourcen – also auch die Gemeindehäuser und </w:t>
      </w:r>
      <w:r w:rsidR="002C2D87" w:rsidRPr="008F7490">
        <w:rPr>
          <w:rFonts w:ascii="Arial" w:hAnsi="Arial" w:cs="Arial"/>
          <w:color w:val="000000" w:themeColor="text1"/>
          <w:sz w:val="26"/>
          <w:szCs w:val="26"/>
        </w:rPr>
        <w:t>ihr</w:t>
      </w:r>
      <w:r w:rsidRPr="008F7490">
        <w:rPr>
          <w:rFonts w:ascii="Arial" w:hAnsi="Arial" w:cs="Arial"/>
          <w:color w:val="000000" w:themeColor="text1"/>
          <w:sz w:val="26"/>
          <w:szCs w:val="26"/>
        </w:rPr>
        <w:t xml:space="preserve"> Bauland – so zu nutzen, dass sie </w:t>
      </w:r>
      <w:r w:rsidR="002C2D87" w:rsidRPr="008F7490">
        <w:rPr>
          <w:rFonts w:ascii="Arial" w:hAnsi="Arial" w:cs="Arial"/>
          <w:color w:val="000000" w:themeColor="text1"/>
          <w:sz w:val="26"/>
          <w:szCs w:val="26"/>
        </w:rPr>
        <w:t xml:space="preserve">zugleich </w:t>
      </w:r>
      <w:r w:rsidRPr="008F7490">
        <w:rPr>
          <w:rFonts w:ascii="Arial" w:hAnsi="Arial" w:cs="Arial"/>
          <w:color w:val="000000" w:themeColor="text1"/>
          <w:sz w:val="26"/>
          <w:szCs w:val="26"/>
        </w:rPr>
        <w:t xml:space="preserve">dem gesamten Gemeinwesen dienen. </w:t>
      </w:r>
    </w:p>
    <w:p w14:paraId="12EEBD05" w14:textId="44E1BCD3" w:rsidR="00E537D1" w:rsidRPr="008F7490" w:rsidRDefault="00E537D1" w:rsidP="00C06589">
      <w:pPr>
        <w:spacing w:line="312" w:lineRule="auto"/>
        <w:rPr>
          <w:rFonts w:ascii="Arial" w:hAnsi="Arial" w:cs="Arial"/>
          <w:color w:val="000000" w:themeColor="text1"/>
          <w:sz w:val="26"/>
          <w:szCs w:val="26"/>
        </w:rPr>
      </w:pPr>
      <w:r w:rsidRPr="008F7490">
        <w:rPr>
          <w:rFonts w:ascii="Arial" w:hAnsi="Arial" w:cs="Arial"/>
          <w:i/>
          <w:color w:val="000000" w:themeColor="text1"/>
          <w:sz w:val="26"/>
          <w:szCs w:val="26"/>
        </w:rPr>
        <w:t>(Man kann es hier in der Bankenstadt Frankfurt auch so ausdrücken: „Eigentum verpflichtet. Es soll zugleich dem Wohle der Allgemeinheit dienen</w:t>
      </w:r>
      <w:r w:rsidR="0089436C" w:rsidRPr="008F7490">
        <w:rPr>
          <w:rFonts w:ascii="Arial" w:hAnsi="Arial" w:cs="Arial"/>
          <w:i/>
          <w:color w:val="000000" w:themeColor="text1"/>
          <w:sz w:val="26"/>
          <w:szCs w:val="26"/>
        </w:rPr>
        <w:t>“</w:t>
      </w:r>
      <w:r w:rsidRPr="008F7490">
        <w:rPr>
          <w:rFonts w:ascii="Arial" w:hAnsi="Arial" w:cs="Arial"/>
          <w:i/>
          <w:color w:val="000000" w:themeColor="text1"/>
          <w:sz w:val="26"/>
          <w:szCs w:val="26"/>
        </w:rPr>
        <w:t xml:space="preserve"> (Art. 14 (2) des GG).)</w:t>
      </w:r>
      <w:r w:rsidR="0089436C" w:rsidRPr="008F7490">
        <w:rPr>
          <w:rFonts w:ascii="Arial" w:hAnsi="Arial" w:cs="Arial"/>
          <w:i/>
          <w:color w:val="000000" w:themeColor="text1"/>
          <w:sz w:val="26"/>
          <w:szCs w:val="26"/>
        </w:rPr>
        <w:t xml:space="preserve"> Der Satz bezieht sich nicht nur auf Geld und Aktionen</w:t>
      </w:r>
      <w:r w:rsidR="006525E3" w:rsidRPr="008F7490">
        <w:rPr>
          <w:rFonts w:ascii="Arial" w:hAnsi="Arial" w:cs="Arial"/>
          <w:i/>
          <w:color w:val="000000" w:themeColor="text1"/>
          <w:sz w:val="26"/>
          <w:szCs w:val="26"/>
        </w:rPr>
        <w:t xml:space="preserve">, </w:t>
      </w:r>
      <w:r w:rsidR="00DE7317">
        <w:rPr>
          <w:rFonts w:ascii="Arial" w:hAnsi="Arial" w:cs="Arial"/>
          <w:i/>
          <w:color w:val="000000" w:themeColor="text1"/>
          <w:sz w:val="26"/>
          <w:szCs w:val="26"/>
        </w:rPr>
        <w:t xml:space="preserve">er </w:t>
      </w:r>
      <w:r w:rsidR="0089436C" w:rsidRPr="008F7490">
        <w:rPr>
          <w:rFonts w:ascii="Arial" w:hAnsi="Arial" w:cs="Arial"/>
          <w:i/>
          <w:color w:val="000000" w:themeColor="text1"/>
          <w:sz w:val="26"/>
          <w:szCs w:val="26"/>
        </w:rPr>
        <w:t xml:space="preserve">gilt auch für </w:t>
      </w:r>
      <w:r w:rsidR="006525E3" w:rsidRPr="008F7490">
        <w:rPr>
          <w:rFonts w:ascii="Arial" w:hAnsi="Arial" w:cs="Arial"/>
          <w:i/>
          <w:color w:val="000000" w:themeColor="text1"/>
          <w:sz w:val="26"/>
          <w:szCs w:val="26"/>
        </w:rPr>
        <w:t>Gebäude.)</w:t>
      </w:r>
    </w:p>
    <w:p w14:paraId="54B6352C" w14:textId="01F6F6D6" w:rsidR="00D47A02" w:rsidRDefault="00D976B2" w:rsidP="00C06589">
      <w:pPr>
        <w:spacing w:line="312" w:lineRule="auto"/>
        <w:rPr>
          <w:rFonts w:ascii="Arial" w:hAnsi="Arial" w:cs="Arial"/>
          <w:color w:val="000000" w:themeColor="text1"/>
          <w:sz w:val="26"/>
          <w:szCs w:val="26"/>
        </w:rPr>
      </w:pPr>
      <w:r w:rsidRPr="008F7490">
        <w:rPr>
          <w:rFonts w:ascii="Arial" w:hAnsi="Arial" w:cs="Arial"/>
          <w:color w:val="000000" w:themeColor="text1"/>
          <w:sz w:val="26"/>
          <w:szCs w:val="26"/>
        </w:rPr>
        <w:t>Die eigenen R</w:t>
      </w:r>
      <w:r w:rsidR="001A4082" w:rsidRPr="008F7490">
        <w:rPr>
          <w:rFonts w:ascii="Arial" w:hAnsi="Arial" w:cs="Arial"/>
          <w:color w:val="000000" w:themeColor="text1"/>
          <w:sz w:val="26"/>
          <w:szCs w:val="26"/>
        </w:rPr>
        <w:t>äume</w:t>
      </w:r>
      <w:r w:rsidR="00055B26" w:rsidRPr="008F7490">
        <w:rPr>
          <w:rFonts w:ascii="Arial" w:hAnsi="Arial" w:cs="Arial"/>
          <w:color w:val="000000" w:themeColor="text1"/>
          <w:sz w:val="26"/>
          <w:szCs w:val="26"/>
        </w:rPr>
        <w:t xml:space="preserve"> anderen zugänglich zu machen, hilft beiden: einer im </w:t>
      </w:r>
      <w:r w:rsidR="002C2D87" w:rsidRPr="008F7490">
        <w:rPr>
          <w:rFonts w:ascii="Arial" w:hAnsi="Arial" w:cs="Arial"/>
          <w:color w:val="000000" w:themeColor="text1"/>
          <w:sz w:val="26"/>
          <w:szCs w:val="26"/>
        </w:rPr>
        <w:t>Ort isolierten Gemeinde</w:t>
      </w:r>
      <w:r w:rsidR="00C060EE" w:rsidRPr="008F7490">
        <w:rPr>
          <w:rFonts w:ascii="Arial" w:hAnsi="Arial" w:cs="Arial"/>
          <w:color w:val="000000" w:themeColor="text1"/>
          <w:sz w:val="26"/>
          <w:szCs w:val="26"/>
        </w:rPr>
        <w:t>,</w:t>
      </w:r>
      <w:r w:rsidR="002C2D87" w:rsidRPr="008F7490">
        <w:rPr>
          <w:rFonts w:ascii="Arial" w:hAnsi="Arial" w:cs="Arial"/>
          <w:color w:val="000000" w:themeColor="text1"/>
          <w:sz w:val="26"/>
          <w:szCs w:val="26"/>
        </w:rPr>
        <w:t xml:space="preserve"> wie den</w:t>
      </w:r>
      <w:r w:rsidR="00055B26" w:rsidRPr="008F7490">
        <w:rPr>
          <w:rFonts w:ascii="Arial" w:hAnsi="Arial" w:cs="Arial"/>
          <w:color w:val="000000" w:themeColor="text1"/>
          <w:sz w:val="26"/>
          <w:szCs w:val="26"/>
        </w:rPr>
        <w:t xml:space="preserve"> heimatlosen Initiative</w:t>
      </w:r>
      <w:r w:rsidR="002C2D87" w:rsidRPr="008F7490">
        <w:rPr>
          <w:rFonts w:ascii="Arial" w:hAnsi="Arial" w:cs="Arial"/>
          <w:color w:val="000000" w:themeColor="text1"/>
          <w:sz w:val="26"/>
          <w:szCs w:val="26"/>
        </w:rPr>
        <w:t>n</w:t>
      </w:r>
      <w:r w:rsidR="00055B26" w:rsidRPr="008F7490">
        <w:rPr>
          <w:rFonts w:ascii="Arial" w:hAnsi="Arial" w:cs="Arial"/>
          <w:color w:val="000000" w:themeColor="text1"/>
          <w:sz w:val="26"/>
          <w:szCs w:val="26"/>
        </w:rPr>
        <w:t xml:space="preserve"> für einen Treffpunkt, </w:t>
      </w:r>
      <w:r w:rsidR="002C2D87" w:rsidRPr="008F7490">
        <w:rPr>
          <w:rFonts w:ascii="Arial" w:hAnsi="Arial" w:cs="Arial"/>
          <w:color w:val="000000" w:themeColor="text1"/>
          <w:sz w:val="26"/>
          <w:szCs w:val="26"/>
        </w:rPr>
        <w:t xml:space="preserve">den </w:t>
      </w:r>
      <w:r w:rsidR="00055B26" w:rsidRPr="008F7490">
        <w:rPr>
          <w:rFonts w:ascii="Arial" w:hAnsi="Arial" w:cs="Arial"/>
          <w:color w:val="000000" w:themeColor="text1"/>
          <w:sz w:val="26"/>
          <w:szCs w:val="26"/>
        </w:rPr>
        <w:t>Dorfladen oder d</w:t>
      </w:r>
      <w:r w:rsidR="00D163C7" w:rsidRPr="008F7490">
        <w:rPr>
          <w:rFonts w:ascii="Arial" w:hAnsi="Arial" w:cs="Arial"/>
          <w:color w:val="000000" w:themeColor="text1"/>
          <w:sz w:val="26"/>
          <w:szCs w:val="26"/>
        </w:rPr>
        <w:t>i</w:t>
      </w:r>
      <w:r w:rsidR="00055B26" w:rsidRPr="008F7490">
        <w:rPr>
          <w:rFonts w:ascii="Arial" w:hAnsi="Arial" w:cs="Arial"/>
          <w:color w:val="000000" w:themeColor="text1"/>
          <w:sz w:val="26"/>
          <w:szCs w:val="26"/>
        </w:rPr>
        <w:t>e mob</w:t>
      </w:r>
      <w:r w:rsidR="00D163C7" w:rsidRPr="008F7490">
        <w:rPr>
          <w:rFonts w:ascii="Arial" w:hAnsi="Arial" w:cs="Arial"/>
          <w:color w:val="000000" w:themeColor="text1"/>
          <w:sz w:val="26"/>
          <w:szCs w:val="26"/>
        </w:rPr>
        <w:t>i</w:t>
      </w:r>
      <w:r w:rsidR="00055B26" w:rsidRPr="008F7490">
        <w:rPr>
          <w:rFonts w:ascii="Arial" w:hAnsi="Arial" w:cs="Arial"/>
          <w:color w:val="000000" w:themeColor="text1"/>
          <w:sz w:val="26"/>
          <w:szCs w:val="26"/>
        </w:rPr>
        <w:t>le Landarzt</w:t>
      </w:r>
      <w:r w:rsidR="00D163C7" w:rsidRPr="008F7490">
        <w:rPr>
          <w:rFonts w:ascii="Arial" w:hAnsi="Arial" w:cs="Arial"/>
          <w:color w:val="000000" w:themeColor="text1"/>
          <w:sz w:val="26"/>
          <w:szCs w:val="26"/>
        </w:rPr>
        <w:t>praxis</w:t>
      </w:r>
      <w:r w:rsidR="00EC7B57" w:rsidRPr="008F7490">
        <w:rPr>
          <w:rFonts w:ascii="Arial" w:hAnsi="Arial" w:cs="Arial"/>
          <w:color w:val="000000" w:themeColor="text1"/>
          <w:sz w:val="26"/>
          <w:szCs w:val="26"/>
        </w:rPr>
        <w:t>.</w:t>
      </w:r>
    </w:p>
    <w:p w14:paraId="7A681FD8" w14:textId="569F9D3D" w:rsidR="009A38CE" w:rsidRPr="008F7490" w:rsidRDefault="009A38CE" w:rsidP="009A38CE">
      <w:pPr>
        <w:pStyle w:val="berschrift2"/>
        <w:rPr>
          <w:rFonts w:ascii="Arial" w:hAnsi="Arial" w:cs="Arial"/>
          <w:color w:val="000000" w:themeColor="text1"/>
          <w:sz w:val="26"/>
        </w:rPr>
      </w:pPr>
      <w:r>
        <w:t>Menschen am Ort zum Engagement einladen</w:t>
      </w:r>
    </w:p>
    <w:p w14:paraId="282D126D" w14:textId="44600F17" w:rsidR="006525E3" w:rsidRPr="008F7490" w:rsidRDefault="00553344" w:rsidP="00553344">
      <w:pPr>
        <w:spacing w:line="312" w:lineRule="auto"/>
        <w:rPr>
          <w:rFonts w:ascii="Arial" w:hAnsi="Arial" w:cs="Arial"/>
          <w:sz w:val="26"/>
          <w:szCs w:val="26"/>
        </w:rPr>
      </w:pPr>
      <w:r w:rsidRPr="008F7490">
        <w:rPr>
          <w:rFonts w:ascii="Arial" w:hAnsi="Arial" w:cs="Arial"/>
          <w:sz w:val="26"/>
          <w:szCs w:val="26"/>
        </w:rPr>
        <w:t xml:space="preserve">Sind wir bereit, unsere Räume zu öffnen für Menschen, die nicht zu uns gehören? </w:t>
      </w:r>
      <w:r w:rsidR="00540967" w:rsidRPr="008F7490">
        <w:rPr>
          <w:rFonts w:ascii="Arial" w:hAnsi="Arial" w:cs="Arial"/>
          <w:sz w:val="26"/>
          <w:szCs w:val="26"/>
        </w:rPr>
        <w:t xml:space="preserve">Für </w:t>
      </w:r>
      <w:r w:rsidRPr="008F7490">
        <w:rPr>
          <w:rFonts w:ascii="Arial" w:hAnsi="Arial" w:cs="Arial"/>
          <w:sz w:val="26"/>
          <w:szCs w:val="26"/>
        </w:rPr>
        <w:t>Menschen</w:t>
      </w:r>
      <w:r w:rsidR="00540967" w:rsidRPr="008F7490">
        <w:rPr>
          <w:rFonts w:ascii="Arial" w:hAnsi="Arial" w:cs="Arial"/>
          <w:sz w:val="26"/>
          <w:szCs w:val="26"/>
        </w:rPr>
        <w:t>,</w:t>
      </w:r>
      <w:r w:rsidRPr="008F7490">
        <w:rPr>
          <w:rFonts w:ascii="Arial" w:hAnsi="Arial" w:cs="Arial"/>
          <w:sz w:val="26"/>
          <w:szCs w:val="26"/>
        </w:rPr>
        <w:t xml:space="preserve"> die um einer Aufgabe Willen bereit sind, sich zu engagieren – nicht um der Gemeinde Willen? Lassen wir uns als Kirchengemeinde auf solche</w:t>
      </w:r>
      <w:r w:rsidR="00922F93" w:rsidRPr="008F7490">
        <w:rPr>
          <w:rFonts w:ascii="Arial" w:hAnsi="Arial" w:cs="Arial"/>
          <w:sz w:val="26"/>
          <w:szCs w:val="26"/>
        </w:rPr>
        <w:t xml:space="preserve"> z. T.</w:t>
      </w:r>
      <w:r w:rsidRPr="008F7490">
        <w:rPr>
          <w:rFonts w:ascii="Arial" w:hAnsi="Arial" w:cs="Arial"/>
          <w:sz w:val="26"/>
          <w:szCs w:val="26"/>
        </w:rPr>
        <w:t xml:space="preserve"> </w:t>
      </w:r>
      <w:r w:rsidRPr="008F7490">
        <w:rPr>
          <w:rFonts w:ascii="Arial" w:hAnsi="Arial" w:cs="Arial"/>
          <w:bCs/>
          <w:iCs/>
          <w:sz w:val="26"/>
          <w:szCs w:val="26"/>
        </w:rPr>
        <w:t>„religiös unmusikalischen“</w:t>
      </w:r>
      <w:r w:rsidRPr="008F7490">
        <w:rPr>
          <w:rFonts w:ascii="Arial" w:hAnsi="Arial" w:cs="Arial"/>
          <w:b/>
          <w:bCs/>
          <w:i/>
          <w:iCs/>
          <w:sz w:val="26"/>
          <w:szCs w:val="26"/>
        </w:rPr>
        <w:t xml:space="preserve"> </w:t>
      </w:r>
      <w:r w:rsidRPr="008F7490">
        <w:rPr>
          <w:rFonts w:ascii="Arial" w:hAnsi="Arial" w:cs="Arial"/>
          <w:sz w:val="26"/>
          <w:szCs w:val="26"/>
        </w:rPr>
        <w:t xml:space="preserve">Menschen ein? Sollten wir das tun? Die 5. Kirchenmitgliedschaftsuntersuchung (KMU) wirbt dafür, auf kirchenfremde Menschen zuzugehen. </w:t>
      </w:r>
    </w:p>
    <w:p w14:paraId="11A5516E" w14:textId="2AFF88BA" w:rsidR="00553344" w:rsidRPr="008F7490" w:rsidRDefault="00553344" w:rsidP="00553344">
      <w:pPr>
        <w:spacing w:line="312" w:lineRule="auto"/>
        <w:rPr>
          <w:rFonts w:ascii="Arial" w:hAnsi="Arial" w:cs="Arial"/>
          <w:b/>
          <w:bCs/>
          <w:i/>
          <w:iCs/>
          <w:sz w:val="26"/>
          <w:szCs w:val="26"/>
        </w:rPr>
      </w:pPr>
      <w:r w:rsidRPr="008F7490">
        <w:rPr>
          <w:rFonts w:ascii="Arial" w:hAnsi="Arial" w:cs="Arial"/>
          <w:sz w:val="26"/>
          <w:szCs w:val="26"/>
        </w:rPr>
        <w:t xml:space="preserve">Dort heißt es in diesem Zusammenhang: </w:t>
      </w:r>
      <w:r w:rsidRPr="008F7490">
        <w:rPr>
          <w:rFonts w:ascii="Arial" w:hAnsi="Arial" w:cs="Arial"/>
          <w:b/>
          <w:bCs/>
          <w:i/>
          <w:iCs/>
          <w:sz w:val="26"/>
          <w:szCs w:val="26"/>
        </w:rPr>
        <w:t>„Es ist zu bedenken, dass ein Zuviel an religiöser ‚Erziehung‘ die Freiwilligengruppen schnell aus der Kirche treiben kann. Damit wird vielleicht eine gute Möglichkeit zur Öffnung gegenüber der Gesellschaft und für den Zutritt von möglicherweise ‚religiös unmusikalischen‘ Menschen zur Kirche vergeben.“</w:t>
      </w:r>
      <w:r w:rsidRPr="008F7490">
        <w:rPr>
          <w:rFonts w:ascii="Arial" w:hAnsi="Arial" w:cs="Arial"/>
          <w:bCs/>
          <w:iCs/>
          <w:sz w:val="26"/>
          <w:szCs w:val="26"/>
        </w:rPr>
        <w:t xml:space="preserve"> Und sie begründet diesen Vorschlag wie folgt: </w:t>
      </w:r>
      <w:r w:rsidRPr="008F7490">
        <w:rPr>
          <w:rFonts w:ascii="Arial" w:hAnsi="Arial" w:cs="Arial"/>
          <w:b/>
          <w:bCs/>
          <w:i/>
          <w:iCs/>
          <w:sz w:val="26"/>
          <w:szCs w:val="26"/>
        </w:rPr>
        <w:t>„Wie die Daten zeigen, scheint eine entsprechende Gruppenzugehörigkeit über längere Zeit die religiöse Bindung zu stärken… (es) spricht einiges dafür, dass die evangelische Kirche hier ihre Anstrengungen eher verstärken als reduzieren sollte.“</w:t>
      </w:r>
    </w:p>
    <w:p w14:paraId="16983A10" w14:textId="1ADF3F1C" w:rsidR="009B1BEB" w:rsidRDefault="00553344" w:rsidP="009B1BEB">
      <w:pPr>
        <w:pStyle w:val="Formatvorlage"/>
        <w:shd w:val="clear" w:color="auto" w:fill="FFFFFF"/>
        <w:spacing w:before="120" w:after="120" w:line="312" w:lineRule="auto"/>
        <w:rPr>
          <w:rFonts w:ascii="Arial" w:eastAsia="Calibri" w:hAnsi="Arial" w:cs="Arial"/>
          <w:sz w:val="28"/>
          <w:szCs w:val="28"/>
        </w:rPr>
      </w:pPr>
      <w:r w:rsidRPr="008F7490">
        <w:rPr>
          <w:rFonts w:ascii="Arial" w:eastAsia="Calibri" w:hAnsi="Arial" w:cs="Arial"/>
          <w:sz w:val="26"/>
          <w:szCs w:val="26"/>
        </w:rPr>
        <w:t xml:space="preserve">Die Kirche kann also durchaus mit diesen zum Engagement Bereiten wachsen – auch mit den „religiös unmusikalischen“ unter ihnen. Vor allem die jungen Alten sind ein Engagement-Potenzial für die Kirche. </w:t>
      </w:r>
      <w:r w:rsidRPr="008F7490">
        <w:rPr>
          <w:rFonts w:ascii="Arial" w:hAnsi="Arial" w:cs="Arial"/>
          <w:sz w:val="26"/>
          <w:szCs w:val="26"/>
        </w:rPr>
        <w:t xml:space="preserve">Ihr Anteil an den Engagierten ist in den letzten Jahren kontinuierlich gestiegen. </w:t>
      </w:r>
      <w:r w:rsidR="009C5881">
        <w:rPr>
          <w:rFonts w:ascii="Arial" w:hAnsi="Arial" w:cs="Arial"/>
          <w:sz w:val="26"/>
          <w:szCs w:val="26"/>
        </w:rPr>
        <w:t xml:space="preserve">Es gilt, diesen </w:t>
      </w:r>
      <w:r w:rsidR="009B1BEB" w:rsidRPr="004631F6">
        <w:rPr>
          <w:rFonts w:ascii="Arial" w:eastAsia="Calibri" w:hAnsi="Arial" w:cs="Arial"/>
          <w:sz w:val="26"/>
          <w:szCs w:val="26"/>
        </w:rPr>
        <w:t>Schatz</w:t>
      </w:r>
      <w:r w:rsidR="009C5881" w:rsidRPr="004631F6">
        <w:rPr>
          <w:rFonts w:ascii="Arial" w:eastAsia="Calibri" w:hAnsi="Arial" w:cs="Arial"/>
          <w:sz w:val="26"/>
          <w:szCs w:val="26"/>
        </w:rPr>
        <w:t xml:space="preserve"> zu heben</w:t>
      </w:r>
      <w:r w:rsidR="004631F6">
        <w:rPr>
          <w:rFonts w:ascii="Arial" w:eastAsia="Calibri" w:hAnsi="Arial" w:cs="Arial"/>
          <w:sz w:val="26"/>
          <w:szCs w:val="26"/>
        </w:rPr>
        <w:t xml:space="preserve"> und mit den Alten zu wachsen</w:t>
      </w:r>
      <w:r w:rsidR="004631F6">
        <w:rPr>
          <w:rFonts w:ascii="Arial" w:eastAsia="Calibri" w:hAnsi="Arial" w:cs="Arial"/>
          <w:sz w:val="28"/>
          <w:szCs w:val="28"/>
        </w:rPr>
        <w:t xml:space="preserve">. </w:t>
      </w:r>
      <w:r w:rsidR="009B1BEB">
        <w:rPr>
          <w:rFonts w:ascii="Arial" w:eastAsia="Calibri" w:hAnsi="Arial" w:cs="Arial"/>
          <w:sz w:val="28"/>
          <w:szCs w:val="28"/>
        </w:rPr>
        <w:t xml:space="preserve"> </w:t>
      </w:r>
    </w:p>
    <w:p w14:paraId="13178DC4" w14:textId="77777777" w:rsidR="009B1BEB" w:rsidRPr="002A2E59" w:rsidRDefault="009B1BEB" w:rsidP="009B1BEB">
      <w:pPr>
        <w:pStyle w:val="Formatvorlage"/>
        <w:shd w:val="clear" w:color="auto" w:fill="FFFFFF"/>
        <w:spacing w:before="120" w:after="120" w:line="312" w:lineRule="auto"/>
        <w:rPr>
          <w:rFonts w:ascii="Arial" w:eastAsia="Calibri" w:hAnsi="Arial" w:cs="Arial"/>
          <w:b/>
          <w:bCs/>
          <w:i/>
          <w:iCs/>
          <w:color w:val="262128"/>
          <w:sz w:val="28"/>
          <w:szCs w:val="28"/>
          <w:u w:color="262128"/>
          <w:shd w:val="clear" w:color="auto" w:fill="FFFFFF"/>
        </w:rPr>
      </w:pPr>
      <w:r>
        <w:rPr>
          <w:rFonts w:ascii="Arial" w:eastAsia="Calibri" w:hAnsi="Arial" w:cs="Arial"/>
          <w:sz w:val="28"/>
          <w:szCs w:val="28"/>
        </w:rPr>
        <w:lastRenderedPageBreak/>
        <w:t>Ich zitiere noch einmal die 5</w:t>
      </w:r>
      <w:r w:rsidRPr="002A2E59">
        <w:rPr>
          <w:rFonts w:ascii="Arial" w:eastAsia="Calibri" w:hAnsi="Arial" w:cs="Arial"/>
          <w:sz w:val="28"/>
          <w:szCs w:val="28"/>
        </w:rPr>
        <w:t xml:space="preserve">. KMU: </w:t>
      </w:r>
      <w:r w:rsidRPr="002A2E59">
        <w:rPr>
          <w:rFonts w:ascii="Arial" w:eastAsia="Calibri" w:hAnsi="Arial" w:cs="Arial"/>
          <w:b/>
          <w:bCs/>
          <w:i/>
          <w:iCs/>
          <w:color w:val="262128"/>
          <w:sz w:val="28"/>
          <w:szCs w:val="28"/>
          <w:u w:color="262128"/>
          <w:shd w:val="clear" w:color="auto" w:fill="FFFFFF"/>
        </w:rPr>
        <w:t>„Der wachsende Anteil dieser Altersgruppe ist insbesondere von Interesse wegen der Bereitscha</w:t>
      </w:r>
      <w:r w:rsidRPr="002A2E59">
        <w:rPr>
          <w:rFonts w:ascii="Arial" w:eastAsia="Calibri" w:hAnsi="Arial" w:cs="Arial"/>
          <w:b/>
          <w:bCs/>
          <w:i/>
          <w:iCs/>
          <w:color w:val="423F45"/>
          <w:sz w:val="28"/>
          <w:szCs w:val="28"/>
          <w:u w:color="423F45"/>
          <w:shd w:val="clear" w:color="auto" w:fill="FFFFFF"/>
        </w:rPr>
        <w:t>f</w:t>
      </w:r>
      <w:r w:rsidRPr="002A2E59">
        <w:rPr>
          <w:rFonts w:ascii="Arial" w:eastAsia="Calibri" w:hAnsi="Arial" w:cs="Arial"/>
          <w:b/>
          <w:bCs/>
          <w:i/>
          <w:iCs/>
          <w:color w:val="262128"/>
          <w:sz w:val="28"/>
          <w:szCs w:val="28"/>
          <w:u w:color="262128"/>
          <w:shd w:val="clear" w:color="auto" w:fill="FFFFFF"/>
        </w:rPr>
        <w:t>t dieser Gruppe, kirchliche Leitungsaufgaben ehrenamtlich zu übernehmen. Angesichts der vielfältigen außerkirchlichen Möglichkeiten zu ehrenamtlichem Engagement wird man mit diesem Potential sorgsam und verstärkt auch werbend umgehen</w:t>
      </w:r>
      <w:r w:rsidRPr="002A2E59">
        <w:rPr>
          <w:rFonts w:ascii="Arial" w:eastAsia="Calibri" w:hAnsi="Arial" w:cs="Arial"/>
          <w:b/>
          <w:bCs/>
          <w:i/>
          <w:iCs/>
          <w:color w:val="423F45"/>
          <w:sz w:val="28"/>
          <w:szCs w:val="28"/>
          <w:u w:color="423F45"/>
          <w:shd w:val="clear" w:color="auto" w:fill="FFFFFF"/>
        </w:rPr>
        <w:t xml:space="preserve">. </w:t>
      </w:r>
      <w:r w:rsidRPr="002A2E59">
        <w:rPr>
          <w:rFonts w:ascii="Arial" w:eastAsia="Calibri" w:hAnsi="Arial" w:cs="Arial"/>
          <w:b/>
          <w:bCs/>
          <w:i/>
          <w:iCs/>
          <w:color w:val="262128"/>
          <w:sz w:val="28"/>
          <w:szCs w:val="28"/>
          <w:u w:color="262128"/>
          <w:shd w:val="clear" w:color="auto" w:fill="FFFFFF"/>
        </w:rPr>
        <w:t xml:space="preserve">Denn das Engagement und die Bindung der jungen Alten in der Kirche sind nicht (mehr) selbstverständlich.“ </w:t>
      </w:r>
    </w:p>
    <w:p w14:paraId="0E319C4A" w14:textId="0D0E65D4" w:rsidR="00553344" w:rsidRPr="00BF5698" w:rsidRDefault="009B1BEB" w:rsidP="009B1BEB">
      <w:pPr>
        <w:pStyle w:val="Formatvorlage"/>
        <w:shd w:val="clear" w:color="auto" w:fill="FFFFFF"/>
        <w:spacing w:before="120" w:after="120" w:line="312" w:lineRule="auto"/>
        <w:rPr>
          <w:rFonts w:ascii="Arial" w:hAnsi="Arial" w:cs="Arial"/>
          <w:sz w:val="26"/>
          <w:szCs w:val="26"/>
        </w:rPr>
      </w:pPr>
      <w:r w:rsidRPr="00BF5698">
        <w:rPr>
          <w:rFonts w:ascii="Arial" w:hAnsi="Arial" w:cs="Arial"/>
          <w:sz w:val="26"/>
          <w:szCs w:val="26"/>
        </w:rPr>
        <w:t xml:space="preserve">Will die Kirche die jungen Alten erreichen, muss sie sich dieser Zielgruppe aktiv </w:t>
      </w:r>
      <w:r w:rsidR="00B14A43" w:rsidRPr="00BF5698">
        <w:rPr>
          <w:rFonts w:ascii="Arial" w:hAnsi="Arial" w:cs="Arial"/>
          <w:sz w:val="26"/>
          <w:szCs w:val="26"/>
        </w:rPr>
        <w:t>zuwenden</w:t>
      </w:r>
      <w:r w:rsidR="00B14A43">
        <w:rPr>
          <w:rFonts w:ascii="Arial" w:hAnsi="Arial" w:cs="Arial"/>
          <w:sz w:val="26"/>
          <w:szCs w:val="26"/>
        </w:rPr>
        <w:t xml:space="preserve">, ihnen Raum </w:t>
      </w:r>
      <w:r w:rsidR="007947E4">
        <w:rPr>
          <w:rFonts w:ascii="Arial" w:hAnsi="Arial" w:cs="Arial"/>
          <w:sz w:val="26"/>
          <w:szCs w:val="26"/>
        </w:rPr>
        <w:t xml:space="preserve">und Gelegenheit geben, sich nützlich </w:t>
      </w:r>
      <w:r w:rsidR="00FC5621">
        <w:rPr>
          <w:rFonts w:ascii="Arial" w:hAnsi="Arial" w:cs="Arial"/>
          <w:sz w:val="26"/>
          <w:szCs w:val="26"/>
        </w:rPr>
        <w:t>zu machen: Etwas SINN-volles tu</w:t>
      </w:r>
      <w:bookmarkStart w:id="0" w:name="_GoBack"/>
      <w:bookmarkEnd w:id="0"/>
      <w:r w:rsidR="007947E4">
        <w:rPr>
          <w:rFonts w:ascii="Arial" w:hAnsi="Arial" w:cs="Arial"/>
          <w:sz w:val="26"/>
          <w:szCs w:val="26"/>
        </w:rPr>
        <w:t xml:space="preserve">n zu können. </w:t>
      </w:r>
      <w:r w:rsidRPr="00BF5698">
        <w:rPr>
          <w:rFonts w:ascii="Arial" w:hAnsi="Arial" w:cs="Arial"/>
          <w:sz w:val="26"/>
          <w:szCs w:val="26"/>
        </w:rPr>
        <w:t>Denn der Satz „Mit dem Alter kommt der Psalter“ hat seine Gültigkeit weitgehend verloren.</w:t>
      </w:r>
    </w:p>
    <w:p w14:paraId="1FE885ED" w14:textId="17C2BA68" w:rsidR="00AB0F7B" w:rsidRPr="002A2E59" w:rsidRDefault="00AB0F7B" w:rsidP="00C06589">
      <w:pPr>
        <w:pStyle w:val="berschrift2"/>
        <w:spacing w:line="312" w:lineRule="auto"/>
        <w:rPr>
          <w:lang w:eastAsia="de-DE"/>
        </w:rPr>
      </w:pPr>
      <w:r w:rsidRPr="002A2E59">
        <w:rPr>
          <w:lang w:eastAsia="de-DE"/>
        </w:rPr>
        <w:t>Schlussbemerkung</w:t>
      </w:r>
    </w:p>
    <w:p w14:paraId="75A95088" w14:textId="77777777" w:rsidR="00450E42" w:rsidRPr="008F7490" w:rsidRDefault="00834999" w:rsidP="00450E42">
      <w:pPr>
        <w:spacing w:line="312" w:lineRule="auto"/>
        <w:rPr>
          <w:rFonts w:ascii="Arial" w:hAnsi="Arial" w:cs="Arial"/>
          <w:sz w:val="26"/>
          <w:szCs w:val="26"/>
          <w:lang w:eastAsia="de-DE"/>
        </w:rPr>
      </w:pPr>
      <w:r w:rsidRPr="008F7490">
        <w:rPr>
          <w:rFonts w:ascii="Arial" w:hAnsi="Arial" w:cs="Arial"/>
          <w:bCs/>
          <w:sz w:val="26"/>
          <w:szCs w:val="26"/>
        </w:rPr>
        <w:t xml:space="preserve">Es gibt inzwischen viele </w:t>
      </w:r>
      <w:r w:rsidR="00AB0F7B" w:rsidRPr="008F7490">
        <w:rPr>
          <w:rFonts w:ascii="Arial" w:hAnsi="Arial" w:cs="Arial"/>
          <w:bCs/>
          <w:sz w:val="26"/>
          <w:szCs w:val="26"/>
        </w:rPr>
        <w:t>Beispiel</w:t>
      </w:r>
      <w:r w:rsidRPr="008F7490">
        <w:rPr>
          <w:rFonts w:ascii="Arial" w:hAnsi="Arial" w:cs="Arial"/>
          <w:bCs/>
          <w:sz w:val="26"/>
          <w:szCs w:val="26"/>
        </w:rPr>
        <w:t>e, die zeigen</w:t>
      </w:r>
      <w:r w:rsidR="00AB0F7B" w:rsidRPr="008F7490">
        <w:rPr>
          <w:rFonts w:ascii="Arial" w:hAnsi="Arial" w:cs="Arial"/>
          <w:bCs/>
          <w:sz w:val="26"/>
          <w:szCs w:val="26"/>
        </w:rPr>
        <w:t xml:space="preserve">: Wir können als Kirche die Welt nicht verändern, wohl aber gemeinsam mit anderen </w:t>
      </w:r>
      <w:r w:rsidR="006448BE" w:rsidRPr="008F7490">
        <w:rPr>
          <w:rFonts w:ascii="Arial" w:hAnsi="Arial" w:cs="Arial"/>
          <w:bCs/>
          <w:sz w:val="26"/>
          <w:szCs w:val="26"/>
        </w:rPr>
        <w:t xml:space="preserve">an unserem Ort </w:t>
      </w:r>
      <w:r w:rsidR="00AB0F7B" w:rsidRPr="008F7490">
        <w:rPr>
          <w:rFonts w:ascii="Arial" w:hAnsi="Arial" w:cs="Arial"/>
          <w:bCs/>
          <w:sz w:val="26"/>
          <w:szCs w:val="26"/>
        </w:rPr>
        <w:t>menschlicher ma</w:t>
      </w:r>
      <w:r w:rsidR="00E52944" w:rsidRPr="008F7490">
        <w:rPr>
          <w:rFonts w:ascii="Arial" w:hAnsi="Arial" w:cs="Arial"/>
          <w:bCs/>
          <w:sz w:val="26"/>
          <w:szCs w:val="26"/>
        </w:rPr>
        <w:t xml:space="preserve">chen. </w:t>
      </w:r>
      <w:r w:rsidR="000D1A86" w:rsidRPr="008F7490">
        <w:rPr>
          <w:rFonts w:ascii="Arial" w:hAnsi="Arial" w:cs="Arial"/>
          <w:sz w:val="26"/>
          <w:szCs w:val="26"/>
          <w:lang w:eastAsia="de-DE"/>
        </w:rPr>
        <w:t xml:space="preserve">Ich bin überzeugt: </w:t>
      </w:r>
      <w:r w:rsidR="001F2648" w:rsidRPr="008F7490">
        <w:rPr>
          <w:rFonts w:ascii="Arial" w:hAnsi="Arial" w:cs="Arial"/>
          <w:sz w:val="26"/>
          <w:szCs w:val="26"/>
          <w:lang w:eastAsia="de-DE"/>
        </w:rPr>
        <w:t>Nicht Flyer oder</w:t>
      </w:r>
      <w:r w:rsidR="00327FD7" w:rsidRPr="008F7490">
        <w:rPr>
          <w:rFonts w:ascii="Arial" w:hAnsi="Arial" w:cs="Arial"/>
          <w:sz w:val="26"/>
          <w:szCs w:val="26"/>
          <w:lang w:eastAsia="de-DE"/>
        </w:rPr>
        <w:t xml:space="preserve"> Internet-Auftritte</w:t>
      </w:r>
      <w:r w:rsidR="001F2648" w:rsidRPr="008F7490">
        <w:rPr>
          <w:rFonts w:ascii="Arial" w:hAnsi="Arial" w:cs="Arial"/>
          <w:sz w:val="26"/>
          <w:szCs w:val="26"/>
          <w:lang w:eastAsia="de-DE"/>
        </w:rPr>
        <w:t xml:space="preserve">, Marketingstrategien oder </w:t>
      </w:r>
      <w:r w:rsidR="000A728B" w:rsidRPr="008F7490">
        <w:rPr>
          <w:rFonts w:ascii="Arial" w:hAnsi="Arial" w:cs="Arial"/>
          <w:sz w:val="26"/>
          <w:szCs w:val="26"/>
          <w:lang w:eastAsia="de-DE"/>
        </w:rPr>
        <w:t>G</w:t>
      </w:r>
      <w:r w:rsidR="00327FD7" w:rsidRPr="008F7490">
        <w:rPr>
          <w:rFonts w:ascii="Arial" w:hAnsi="Arial" w:cs="Arial"/>
          <w:sz w:val="26"/>
          <w:szCs w:val="26"/>
          <w:lang w:eastAsia="de-DE"/>
        </w:rPr>
        <w:t>roße</w:t>
      </w:r>
      <w:r w:rsidR="000A728B" w:rsidRPr="008F7490">
        <w:rPr>
          <w:rFonts w:ascii="Arial" w:hAnsi="Arial" w:cs="Arial"/>
          <w:sz w:val="26"/>
          <w:szCs w:val="26"/>
          <w:lang w:eastAsia="de-DE"/>
        </w:rPr>
        <w:t>v</w:t>
      </w:r>
      <w:r w:rsidR="00327FD7" w:rsidRPr="008F7490">
        <w:rPr>
          <w:rFonts w:ascii="Arial" w:hAnsi="Arial" w:cs="Arial"/>
          <w:sz w:val="26"/>
          <w:szCs w:val="26"/>
          <w:lang w:eastAsia="de-DE"/>
        </w:rPr>
        <w:t>ents werden der Kirche langfristig helfen</w:t>
      </w:r>
      <w:r w:rsidR="001F2648" w:rsidRPr="008F7490">
        <w:rPr>
          <w:rFonts w:ascii="Arial" w:hAnsi="Arial" w:cs="Arial"/>
          <w:sz w:val="26"/>
          <w:szCs w:val="26"/>
          <w:lang w:eastAsia="de-DE"/>
        </w:rPr>
        <w:t>,</w:t>
      </w:r>
      <w:r w:rsidR="00E02CCE" w:rsidRPr="008F7490">
        <w:rPr>
          <w:rFonts w:ascii="Arial" w:hAnsi="Arial" w:cs="Arial"/>
          <w:sz w:val="26"/>
          <w:szCs w:val="26"/>
          <w:lang w:eastAsia="de-DE"/>
        </w:rPr>
        <w:t xml:space="preserve"> Akzeptanz zu finden</w:t>
      </w:r>
      <w:r w:rsidR="00327FD7" w:rsidRPr="008F7490">
        <w:rPr>
          <w:rFonts w:ascii="Arial" w:hAnsi="Arial" w:cs="Arial"/>
          <w:sz w:val="26"/>
          <w:szCs w:val="26"/>
          <w:lang w:eastAsia="de-DE"/>
        </w:rPr>
        <w:t xml:space="preserve">, sondern </w:t>
      </w:r>
      <w:r w:rsidR="002C7EF5" w:rsidRPr="008F7490">
        <w:rPr>
          <w:rFonts w:ascii="Arial" w:hAnsi="Arial" w:cs="Arial"/>
          <w:sz w:val="26"/>
          <w:szCs w:val="26"/>
          <w:lang w:eastAsia="de-DE"/>
        </w:rPr>
        <w:t xml:space="preserve">eine </w:t>
      </w:r>
      <w:r w:rsidR="00327FD7" w:rsidRPr="008F7490">
        <w:rPr>
          <w:rFonts w:ascii="Arial" w:hAnsi="Arial" w:cs="Arial"/>
          <w:sz w:val="26"/>
          <w:szCs w:val="26"/>
          <w:lang w:eastAsia="de-DE"/>
        </w:rPr>
        <w:t>sich um die Menschen vor Ort sorgende Gemeinde. Sorgend im ganzheitlichen Sinn: als Sorge für Leib und Seele.</w:t>
      </w:r>
      <w:r w:rsidR="002C7EF5" w:rsidRPr="008F7490">
        <w:rPr>
          <w:rFonts w:ascii="Arial" w:hAnsi="Arial" w:cs="Arial"/>
          <w:sz w:val="26"/>
          <w:szCs w:val="26"/>
          <w:lang w:eastAsia="de-DE"/>
        </w:rPr>
        <w:t xml:space="preserve"> </w:t>
      </w:r>
      <w:r w:rsidR="002C7EF5" w:rsidRPr="008F7490">
        <w:rPr>
          <w:rFonts w:ascii="Arial" w:hAnsi="Arial" w:cs="Arial"/>
          <w:sz w:val="26"/>
          <w:szCs w:val="26"/>
        </w:rPr>
        <w:t xml:space="preserve">Eine </w:t>
      </w:r>
      <w:r w:rsidR="00741DB2" w:rsidRPr="008F7490">
        <w:rPr>
          <w:rFonts w:ascii="Arial" w:hAnsi="Arial" w:cs="Arial"/>
          <w:sz w:val="26"/>
          <w:szCs w:val="26"/>
        </w:rPr>
        <w:t>Kirchengemeinde, die d</w:t>
      </w:r>
      <w:r w:rsidR="001F2648" w:rsidRPr="008F7490">
        <w:rPr>
          <w:rFonts w:ascii="Arial" w:hAnsi="Arial" w:cs="Arial"/>
          <w:sz w:val="26"/>
          <w:szCs w:val="26"/>
        </w:rPr>
        <w:t>ort hin</w:t>
      </w:r>
      <w:r w:rsidR="00741DB2" w:rsidRPr="008F7490">
        <w:rPr>
          <w:rFonts w:ascii="Arial" w:hAnsi="Arial" w:cs="Arial"/>
          <w:sz w:val="26"/>
          <w:szCs w:val="26"/>
        </w:rPr>
        <w:t xml:space="preserve">geht, wo andere weggehen </w:t>
      </w:r>
      <w:r w:rsidR="001F2648" w:rsidRPr="008F7490">
        <w:rPr>
          <w:rFonts w:ascii="Arial" w:hAnsi="Arial" w:cs="Arial"/>
          <w:sz w:val="26"/>
          <w:szCs w:val="26"/>
        </w:rPr>
        <w:t>oder</w:t>
      </w:r>
      <w:r w:rsidR="00741DB2" w:rsidRPr="008F7490">
        <w:rPr>
          <w:rFonts w:ascii="Arial" w:hAnsi="Arial" w:cs="Arial"/>
          <w:sz w:val="26"/>
          <w:szCs w:val="26"/>
        </w:rPr>
        <w:t xml:space="preserve"> wegsehen und sich den sozialen </w:t>
      </w:r>
      <w:r w:rsidR="002C7EF5" w:rsidRPr="008F7490">
        <w:rPr>
          <w:rFonts w:ascii="Arial" w:hAnsi="Arial" w:cs="Arial"/>
          <w:sz w:val="26"/>
          <w:szCs w:val="26"/>
        </w:rPr>
        <w:t>Probleme</w:t>
      </w:r>
      <w:r w:rsidR="00B306D2" w:rsidRPr="008F7490">
        <w:rPr>
          <w:rFonts w:ascii="Arial" w:hAnsi="Arial" w:cs="Arial"/>
          <w:sz w:val="26"/>
          <w:szCs w:val="26"/>
        </w:rPr>
        <w:t>n</w:t>
      </w:r>
      <w:r w:rsidR="002C7EF5" w:rsidRPr="008F7490">
        <w:rPr>
          <w:rFonts w:ascii="Arial" w:hAnsi="Arial" w:cs="Arial"/>
          <w:sz w:val="26"/>
          <w:szCs w:val="26"/>
        </w:rPr>
        <w:t xml:space="preserve"> </w:t>
      </w:r>
      <w:r w:rsidR="00741DB2" w:rsidRPr="008F7490">
        <w:rPr>
          <w:rFonts w:ascii="Arial" w:hAnsi="Arial" w:cs="Arial"/>
          <w:sz w:val="26"/>
          <w:szCs w:val="26"/>
        </w:rPr>
        <w:t xml:space="preserve">stellt, wird ganz </w:t>
      </w:r>
      <w:r w:rsidR="002C7EF5" w:rsidRPr="008F7490">
        <w:rPr>
          <w:rStyle w:val="s3"/>
          <w:rFonts w:ascii="Arial" w:hAnsi="Arial" w:cs="Arial"/>
        </w:rPr>
        <w:t xml:space="preserve">nebenbei </w:t>
      </w:r>
      <w:r w:rsidR="008E5802" w:rsidRPr="008F7490">
        <w:rPr>
          <w:rStyle w:val="s3"/>
          <w:rFonts w:ascii="Arial" w:hAnsi="Arial" w:cs="Arial"/>
        </w:rPr>
        <w:t>das</w:t>
      </w:r>
      <w:r w:rsidR="00BD7E70" w:rsidRPr="008F7490">
        <w:rPr>
          <w:rStyle w:val="s3"/>
          <w:rFonts w:ascii="Arial" w:hAnsi="Arial" w:cs="Arial"/>
        </w:rPr>
        <w:t xml:space="preserve"> </w:t>
      </w:r>
      <w:r w:rsidR="002C7EF5" w:rsidRPr="008F7490">
        <w:rPr>
          <w:rFonts w:ascii="Arial" w:hAnsi="Arial" w:cs="Arial"/>
          <w:sz w:val="26"/>
          <w:szCs w:val="26"/>
        </w:rPr>
        <w:t>Image</w:t>
      </w:r>
      <w:r w:rsidR="00BD7E70" w:rsidRPr="008F7490">
        <w:rPr>
          <w:rFonts w:ascii="Arial" w:hAnsi="Arial" w:cs="Arial"/>
          <w:sz w:val="26"/>
          <w:szCs w:val="26"/>
        </w:rPr>
        <w:t xml:space="preserve">-Problem </w:t>
      </w:r>
      <w:r w:rsidR="008E5802" w:rsidRPr="008F7490">
        <w:rPr>
          <w:rFonts w:ascii="Arial" w:hAnsi="Arial" w:cs="Arial"/>
          <w:sz w:val="26"/>
          <w:szCs w:val="26"/>
        </w:rPr>
        <w:t xml:space="preserve">der Kirche </w:t>
      </w:r>
      <w:r w:rsidR="003F1E9D" w:rsidRPr="008F7490">
        <w:rPr>
          <w:rFonts w:ascii="Arial" w:hAnsi="Arial" w:cs="Arial"/>
          <w:sz w:val="26"/>
          <w:szCs w:val="26"/>
        </w:rPr>
        <w:t>lösen</w:t>
      </w:r>
      <w:r w:rsidR="00BD7E70" w:rsidRPr="008F7490">
        <w:rPr>
          <w:rFonts w:ascii="Arial" w:hAnsi="Arial" w:cs="Arial"/>
          <w:sz w:val="26"/>
          <w:szCs w:val="26"/>
        </w:rPr>
        <w:t>:</w:t>
      </w:r>
      <w:r w:rsidR="00C9326A" w:rsidRPr="008F7490">
        <w:rPr>
          <w:rFonts w:ascii="Arial" w:hAnsi="Arial" w:cs="Arial"/>
          <w:sz w:val="26"/>
          <w:szCs w:val="26"/>
        </w:rPr>
        <w:t xml:space="preserve"> N</w:t>
      </w:r>
      <w:r w:rsidR="002C7EF5" w:rsidRPr="008F7490">
        <w:rPr>
          <w:rFonts w:ascii="Arial" w:hAnsi="Arial" w:cs="Arial"/>
          <w:sz w:val="26"/>
          <w:szCs w:val="26"/>
        </w:rPr>
        <w:t>icht von dieser Welt zu sein.</w:t>
      </w:r>
      <w:r w:rsidR="00450E42" w:rsidRPr="008F7490">
        <w:rPr>
          <w:rFonts w:ascii="Arial" w:hAnsi="Arial" w:cs="Arial"/>
          <w:sz w:val="26"/>
          <w:szCs w:val="26"/>
          <w:lang w:eastAsia="de-DE"/>
        </w:rPr>
        <w:t xml:space="preserve"> </w:t>
      </w:r>
    </w:p>
    <w:p w14:paraId="7CDF9C0F" w14:textId="4CDDD7B6" w:rsidR="00450E42" w:rsidRPr="008F7490" w:rsidRDefault="00450E42" w:rsidP="00450E42">
      <w:pPr>
        <w:spacing w:line="312" w:lineRule="auto"/>
        <w:rPr>
          <w:rFonts w:ascii="Arial" w:hAnsi="Arial" w:cs="Arial"/>
          <w:sz w:val="26"/>
          <w:szCs w:val="26"/>
          <w:lang w:eastAsia="de-DE"/>
        </w:rPr>
      </w:pPr>
      <w:r w:rsidRPr="008F7490">
        <w:rPr>
          <w:rFonts w:ascii="Arial" w:hAnsi="Arial" w:cs="Arial"/>
          <w:sz w:val="26"/>
          <w:szCs w:val="26"/>
          <w:lang w:eastAsia="de-DE"/>
        </w:rPr>
        <w:t xml:space="preserve">Wir sind als Kirche gut beraten, wieder das in den Vordergrund zu stellen, was unsere Stärke ist und was die Menschen an der Kirche schätzen und von ihr erwarten: </w:t>
      </w:r>
    </w:p>
    <w:p w14:paraId="2972D6C0" w14:textId="77777777" w:rsidR="00450E42" w:rsidRPr="008F7490" w:rsidRDefault="00450E42" w:rsidP="00450E42">
      <w:pPr>
        <w:pStyle w:val="Listenabsatz"/>
        <w:numPr>
          <w:ilvl w:val="0"/>
          <w:numId w:val="41"/>
        </w:numPr>
        <w:spacing w:line="312" w:lineRule="auto"/>
        <w:rPr>
          <w:rFonts w:ascii="Arial" w:hAnsi="Arial" w:cs="Arial"/>
          <w:sz w:val="26"/>
          <w:szCs w:val="26"/>
        </w:rPr>
      </w:pPr>
      <w:r w:rsidRPr="008F7490">
        <w:rPr>
          <w:rFonts w:ascii="Arial" w:hAnsi="Arial" w:cs="Arial"/>
          <w:sz w:val="26"/>
          <w:szCs w:val="26"/>
        </w:rPr>
        <w:t xml:space="preserve">Menschen in Not zu helfen. </w:t>
      </w:r>
    </w:p>
    <w:p w14:paraId="35A53B6C" w14:textId="77777777" w:rsidR="00450E42" w:rsidRPr="008F7490" w:rsidRDefault="00450E42" w:rsidP="00450E42">
      <w:pPr>
        <w:pStyle w:val="Listenabsatz"/>
        <w:numPr>
          <w:ilvl w:val="0"/>
          <w:numId w:val="41"/>
        </w:numPr>
        <w:spacing w:line="312" w:lineRule="auto"/>
        <w:rPr>
          <w:rFonts w:ascii="Arial" w:hAnsi="Arial" w:cs="Arial"/>
          <w:sz w:val="26"/>
          <w:szCs w:val="26"/>
        </w:rPr>
      </w:pPr>
      <w:r w:rsidRPr="008F7490">
        <w:rPr>
          <w:rFonts w:ascii="Arial" w:hAnsi="Arial" w:cs="Arial"/>
          <w:sz w:val="26"/>
          <w:szCs w:val="26"/>
        </w:rPr>
        <w:t xml:space="preserve">Menschen durch Beratung und Seelsorge in persönlichen Lebenswenden und -krisen zu begleiten. </w:t>
      </w:r>
    </w:p>
    <w:p w14:paraId="1EE57681" w14:textId="77777777" w:rsidR="00450E42" w:rsidRPr="008F7490" w:rsidRDefault="00450E42" w:rsidP="00450E42">
      <w:pPr>
        <w:pStyle w:val="Listenabsatz"/>
        <w:numPr>
          <w:ilvl w:val="0"/>
          <w:numId w:val="41"/>
        </w:numPr>
        <w:spacing w:line="312" w:lineRule="auto"/>
        <w:rPr>
          <w:rFonts w:ascii="Arial" w:hAnsi="Arial" w:cs="Arial"/>
          <w:sz w:val="26"/>
          <w:szCs w:val="26"/>
        </w:rPr>
      </w:pPr>
      <w:r w:rsidRPr="008F7490">
        <w:rPr>
          <w:rFonts w:ascii="Arial" w:hAnsi="Arial" w:cs="Arial"/>
          <w:sz w:val="26"/>
          <w:szCs w:val="26"/>
        </w:rPr>
        <w:t>Sich mit ihrer ethischen</w:t>
      </w:r>
      <w:r w:rsidRPr="008F7490">
        <w:rPr>
          <w:rStyle w:val="apple-converted-space"/>
          <w:rFonts w:ascii="Arial" w:hAnsi="Arial" w:cs="Arial"/>
          <w:sz w:val="26"/>
          <w:szCs w:val="26"/>
        </w:rPr>
        <w:t xml:space="preserve"> </w:t>
      </w:r>
      <w:r w:rsidRPr="008F7490">
        <w:rPr>
          <w:rFonts w:ascii="Arial" w:hAnsi="Arial" w:cs="Arial"/>
          <w:sz w:val="26"/>
          <w:szCs w:val="26"/>
        </w:rPr>
        <w:t xml:space="preserve">Kompetenz in den politischen Diskurs über verbindliche Grundwerte einbringen. Auf unser Thema: Für eine neue Kultur des achtsamen Miteinanders werben. </w:t>
      </w:r>
    </w:p>
    <w:p w14:paraId="16672304" w14:textId="63FFE54A" w:rsidR="00327FD7" w:rsidRPr="002A2E59" w:rsidRDefault="00450E42" w:rsidP="00450E42">
      <w:pPr>
        <w:spacing w:line="312" w:lineRule="auto"/>
        <w:rPr>
          <w:rFonts w:ascii="Arial" w:hAnsi="Arial" w:cs="Arial"/>
          <w:szCs w:val="28"/>
          <w:lang w:eastAsia="de-DE"/>
        </w:rPr>
      </w:pPr>
      <w:r w:rsidRPr="008F7490">
        <w:rPr>
          <w:rFonts w:ascii="Arial" w:hAnsi="Arial" w:cs="Arial"/>
          <w:sz w:val="26"/>
          <w:szCs w:val="26"/>
        </w:rPr>
        <w:t>Aber kann sie das, wenn sie lokal nicht mehr wahrgenommen wird? Wenn keiner mehr merkt, dass es sie vor Ort gibt? Wohl eher nicht.</w:t>
      </w:r>
    </w:p>
    <w:p w14:paraId="4CF4C413" w14:textId="2C7ED02A" w:rsidR="0092264E" w:rsidRPr="006D21C0" w:rsidRDefault="0092264E" w:rsidP="00C06589">
      <w:pPr>
        <w:spacing w:line="312" w:lineRule="auto"/>
        <w:rPr>
          <w:rFonts w:ascii="Arial" w:hAnsi="Arial" w:cs="Arial"/>
          <w:color w:val="FF0000"/>
        </w:rPr>
      </w:pPr>
    </w:p>
    <w:sectPr w:rsidR="0092264E" w:rsidRPr="006D21C0" w:rsidSect="003A479D">
      <w:footerReference w:type="even" r:id="rId8"/>
      <w:footerReference w:type="default" r:id="rId9"/>
      <w:pgSz w:w="11906" w:h="16838"/>
      <w:pgMar w:top="1418" w:right="851"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B4A3" w14:textId="77777777" w:rsidR="007D569C" w:rsidRDefault="007D569C" w:rsidP="00644C95">
      <w:pPr>
        <w:spacing w:before="0" w:after="0" w:line="240" w:lineRule="auto"/>
      </w:pPr>
      <w:r>
        <w:separator/>
      </w:r>
    </w:p>
  </w:endnote>
  <w:endnote w:type="continuationSeparator" w:id="0">
    <w:p w14:paraId="16E40CCF" w14:textId="77777777" w:rsidR="007D569C" w:rsidRDefault="007D569C" w:rsidP="00644C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New Roman (Überschrifte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AFAA" w14:textId="77777777" w:rsidR="009460BD" w:rsidRDefault="009460BD" w:rsidP="0086330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A7F618" w14:textId="77777777" w:rsidR="009460BD" w:rsidRDefault="009460BD" w:rsidP="009460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E865" w14:textId="77777777" w:rsidR="009460BD" w:rsidRDefault="009460BD" w:rsidP="00690753">
    <w:pPr>
      <w:pStyle w:val="Fuzeile"/>
      <w:framePr w:wrap="none" w:vAnchor="text" w:hAnchor="page" w:x="10749" w:y="98"/>
      <w:rPr>
        <w:rStyle w:val="Seitenzahl"/>
      </w:rPr>
    </w:pPr>
    <w:r>
      <w:rPr>
        <w:rStyle w:val="Seitenzahl"/>
      </w:rPr>
      <w:fldChar w:fldCharType="begin"/>
    </w:r>
    <w:r>
      <w:rPr>
        <w:rStyle w:val="Seitenzahl"/>
      </w:rPr>
      <w:instrText xml:space="preserve">PAGE  </w:instrText>
    </w:r>
    <w:r>
      <w:rPr>
        <w:rStyle w:val="Seitenzahl"/>
      </w:rPr>
      <w:fldChar w:fldCharType="separate"/>
    </w:r>
    <w:r w:rsidR="001E00BA">
      <w:rPr>
        <w:rStyle w:val="Seitenzahl"/>
        <w:noProof/>
      </w:rPr>
      <w:t>4</w:t>
    </w:r>
    <w:r>
      <w:rPr>
        <w:rStyle w:val="Seitenzahl"/>
      </w:rPr>
      <w:fldChar w:fldCharType="end"/>
    </w:r>
  </w:p>
  <w:p w14:paraId="7F8706DE" w14:textId="77777777" w:rsidR="00221586" w:rsidRDefault="00221586" w:rsidP="009460BD">
    <w:pPr>
      <w:pStyle w:val="Fuzeile"/>
      <w:ind w:right="360"/>
      <w:rPr>
        <w:b/>
        <w:i/>
        <w:sz w:val="22"/>
      </w:rPr>
    </w:pPr>
  </w:p>
  <w:p w14:paraId="4CB0BD1F" w14:textId="1839CF90" w:rsidR="004E4F83" w:rsidRPr="004E4F83" w:rsidRDefault="004E4F83" w:rsidP="009460BD">
    <w:pPr>
      <w:pStyle w:val="Fuzeile"/>
      <w:ind w:right="360"/>
      <w:rPr>
        <w:b/>
        <w:i/>
        <w:sz w:val="22"/>
      </w:rPr>
    </w:pPr>
    <w:r w:rsidRPr="004E4F83">
      <w:rPr>
        <w:b/>
        <w:i/>
        <w:sz w:val="22"/>
      </w:rPr>
      <w:t>Jens-Peter Kruse: Sorgende Gemein</w:t>
    </w:r>
    <w:r w:rsidR="00221586">
      <w:rPr>
        <w:b/>
        <w:i/>
        <w:sz w:val="22"/>
      </w:rPr>
      <w:t>de werden</w:t>
    </w:r>
    <w:r w:rsidRPr="004E4F83">
      <w:rPr>
        <w:b/>
        <w:i/>
        <w:sz w:val="22"/>
      </w:rPr>
      <w:t xml:space="preserve"> – </w:t>
    </w:r>
    <w:r w:rsidR="00552158">
      <w:rPr>
        <w:b/>
        <w:i/>
        <w:sz w:val="22"/>
      </w:rPr>
      <w:t>Inhalt und Bedeutung des Siebten Altenberichts</w:t>
    </w:r>
  </w:p>
  <w:p w14:paraId="33543849" w14:textId="77777777" w:rsidR="007B70E3" w:rsidRPr="004E4F83" w:rsidRDefault="007B70E3">
    <w:pPr>
      <w:pStyle w:val="Fuzeile"/>
      <w:rPr>
        <w:b/>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E44C" w14:textId="77777777" w:rsidR="007D569C" w:rsidRDefault="007D569C" w:rsidP="00644C95">
      <w:pPr>
        <w:spacing w:before="0" w:after="0" w:line="240" w:lineRule="auto"/>
      </w:pPr>
      <w:r>
        <w:separator/>
      </w:r>
    </w:p>
  </w:footnote>
  <w:footnote w:type="continuationSeparator" w:id="0">
    <w:p w14:paraId="08727598" w14:textId="77777777" w:rsidR="007D569C" w:rsidRDefault="007D569C" w:rsidP="00644C9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8A621C"/>
    <w:multiLevelType w:val="hybridMultilevel"/>
    <w:tmpl w:val="2E54B2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5348AC"/>
    <w:multiLevelType w:val="hybridMultilevel"/>
    <w:tmpl w:val="4F7CD328"/>
    <w:lvl w:ilvl="0" w:tplc="7242B424">
      <w:start w:val="7"/>
      <w:numFmt w:val="decimal"/>
      <w:lvlText w:val="%1."/>
      <w:lvlJc w:val="left"/>
      <w:pPr>
        <w:ind w:left="360" w:hanging="360"/>
      </w:pPr>
      <w:rPr>
        <w:rFonts w:asciiTheme="minorHAnsi" w:hAnsiTheme="minorHAnsi" w:hint="default"/>
        <w:b w:val="0"/>
        <w:i w:val="0"/>
        <w:sz w:val="28"/>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7743D5"/>
    <w:multiLevelType w:val="hybridMultilevel"/>
    <w:tmpl w:val="12FE0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3C54BD2"/>
    <w:multiLevelType w:val="hybridMultilevel"/>
    <w:tmpl w:val="1B0AA9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991454"/>
    <w:multiLevelType w:val="hybridMultilevel"/>
    <w:tmpl w:val="0182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1C0FE2"/>
    <w:multiLevelType w:val="hybridMultilevel"/>
    <w:tmpl w:val="129A2594"/>
    <w:lvl w:ilvl="0" w:tplc="2EE458EA">
      <w:start w:val="1"/>
      <w:numFmt w:val="bullet"/>
      <w:lvlText w:val=""/>
      <w:lvlJc w:val="left"/>
      <w:pPr>
        <w:ind w:left="360" w:hanging="360"/>
      </w:pPr>
      <w:rPr>
        <w:rFonts w:ascii="Symbol" w:hAnsi="Symbol" w:hint="default"/>
        <w:i/>
        <w:color w:val="030006"/>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8F5B51"/>
    <w:multiLevelType w:val="hybridMultilevel"/>
    <w:tmpl w:val="D81A1DF0"/>
    <w:lvl w:ilvl="0" w:tplc="BACA4BB8">
      <w:start w:val="1"/>
      <w:numFmt w:val="bullet"/>
      <w:lvlText w:val=""/>
      <w:lvlJc w:val="left"/>
      <w:pPr>
        <w:ind w:left="360" w:hanging="360"/>
      </w:pPr>
      <w:rPr>
        <w:rFonts w:ascii="Symbol" w:hAnsi="Symbol" w:hint="default"/>
        <w:b w:val="0"/>
        <w:i w:val="0"/>
        <w:color w:val="030006"/>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A049F2"/>
    <w:multiLevelType w:val="hybridMultilevel"/>
    <w:tmpl w:val="2D1ABA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8D7462"/>
    <w:multiLevelType w:val="hybridMultilevel"/>
    <w:tmpl w:val="31AAB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6C40C5"/>
    <w:multiLevelType w:val="hybridMultilevel"/>
    <w:tmpl w:val="B58684A2"/>
    <w:lvl w:ilvl="0" w:tplc="B762E164">
      <w:start w:val="1"/>
      <w:numFmt w:val="decimal"/>
      <w:lvlText w:val="%1."/>
      <w:lvlJc w:val="left"/>
      <w:pPr>
        <w:ind w:left="720" w:hanging="360"/>
      </w:pPr>
      <w:rPr>
        <w:rFonts w:hint="default"/>
        <w:b w:val="0"/>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3E1E1E"/>
    <w:multiLevelType w:val="hybridMultilevel"/>
    <w:tmpl w:val="3384AD2E"/>
    <w:lvl w:ilvl="0" w:tplc="AB78C8FE">
      <w:start w:val="1"/>
      <w:numFmt w:val="bullet"/>
      <w:lvlText w:val=""/>
      <w:lvlJc w:val="left"/>
      <w:pPr>
        <w:ind w:left="360" w:hanging="360"/>
      </w:pPr>
      <w:rPr>
        <w:rFonts w:ascii="Symbol" w:hAnsi="Symbol" w:hint="default"/>
        <w:b w:val="0"/>
        <w:i w:val="0"/>
        <w:color w:val="030006"/>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9B2765"/>
    <w:multiLevelType w:val="hybridMultilevel"/>
    <w:tmpl w:val="1AC66EEC"/>
    <w:lvl w:ilvl="0" w:tplc="DBFAB9AA">
      <w:start w:val="1"/>
      <w:numFmt w:val="bullet"/>
      <w:lvlText w:val=""/>
      <w:lvlJc w:val="left"/>
      <w:pPr>
        <w:tabs>
          <w:tab w:val="num" w:pos="720"/>
        </w:tabs>
        <w:ind w:left="720" w:hanging="360"/>
      </w:pPr>
      <w:rPr>
        <w:rFonts w:ascii="Wingdings" w:hAnsi="Wingdings" w:hint="default"/>
      </w:rPr>
    </w:lvl>
    <w:lvl w:ilvl="1" w:tplc="34FCFD90" w:tentative="1">
      <w:start w:val="1"/>
      <w:numFmt w:val="bullet"/>
      <w:lvlText w:val=""/>
      <w:lvlJc w:val="left"/>
      <w:pPr>
        <w:tabs>
          <w:tab w:val="num" w:pos="1440"/>
        </w:tabs>
        <w:ind w:left="1440" w:hanging="360"/>
      </w:pPr>
      <w:rPr>
        <w:rFonts w:ascii="Wingdings" w:hAnsi="Wingdings" w:hint="default"/>
      </w:rPr>
    </w:lvl>
    <w:lvl w:ilvl="2" w:tplc="06CC29B4" w:tentative="1">
      <w:start w:val="1"/>
      <w:numFmt w:val="bullet"/>
      <w:lvlText w:val=""/>
      <w:lvlJc w:val="left"/>
      <w:pPr>
        <w:tabs>
          <w:tab w:val="num" w:pos="2160"/>
        </w:tabs>
        <w:ind w:left="2160" w:hanging="360"/>
      </w:pPr>
      <w:rPr>
        <w:rFonts w:ascii="Wingdings" w:hAnsi="Wingdings" w:hint="default"/>
      </w:rPr>
    </w:lvl>
    <w:lvl w:ilvl="3" w:tplc="46E06ABC" w:tentative="1">
      <w:start w:val="1"/>
      <w:numFmt w:val="bullet"/>
      <w:lvlText w:val=""/>
      <w:lvlJc w:val="left"/>
      <w:pPr>
        <w:tabs>
          <w:tab w:val="num" w:pos="2880"/>
        </w:tabs>
        <w:ind w:left="2880" w:hanging="360"/>
      </w:pPr>
      <w:rPr>
        <w:rFonts w:ascii="Wingdings" w:hAnsi="Wingdings" w:hint="default"/>
      </w:rPr>
    </w:lvl>
    <w:lvl w:ilvl="4" w:tplc="4BA6AFEE" w:tentative="1">
      <w:start w:val="1"/>
      <w:numFmt w:val="bullet"/>
      <w:lvlText w:val=""/>
      <w:lvlJc w:val="left"/>
      <w:pPr>
        <w:tabs>
          <w:tab w:val="num" w:pos="3600"/>
        </w:tabs>
        <w:ind w:left="3600" w:hanging="360"/>
      </w:pPr>
      <w:rPr>
        <w:rFonts w:ascii="Wingdings" w:hAnsi="Wingdings" w:hint="default"/>
      </w:rPr>
    </w:lvl>
    <w:lvl w:ilvl="5" w:tplc="E296516C" w:tentative="1">
      <w:start w:val="1"/>
      <w:numFmt w:val="bullet"/>
      <w:lvlText w:val=""/>
      <w:lvlJc w:val="left"/>
      <w:pPr>
        <w:tabs>
          <w:tab w:val="num" w:pos="4320"/>
        </w:tabs>
        <w:ind w:left="4320" w:hanging="360"/>
      </w:pPr>
      <w:rPr>
        <w:rFonts w:ascii="Wingdings" w:hAnsi="Wingdings" w:hint="default"/>
      </w:rPr>
    </w:lvl>
    <w:lvl w:ilvl="6" w:tplc="126C116C" w:tentative="1">
      <w:start w:val="1"/>
      <w:numFmt w:val="bullet"/>
      <w:lvlText w:val=""/>
      <w:lvlJc w:val="left"/>
      <w:pPr>
        <w:tabs>
          <w:tab w:val="num" w:pos="5040"/>
        </w:tabs>
        <w:ind w:left="5040" w:hanging="360"/>
      </w:pPr>
      <w:rPr>
        <w:rFonts w:ascii="Wingdings" w:hAnsi="Wingdings" w:hint="default"/>
      </w:rPr>
    </w:lvl>
    <w:lvl w:ilvl="7" w:tplc="B930DD74" w:tentative="1">
      <w:start w:val="1"/>
      <w:numFmt w:val="bullet"/>
      <w:lvlText w:val=""/>
      <w:lvlJc w:val="left"/>
      <w:pPr>
        <w:tabs>
          <w:tab w:val="num" w:pos="5760"/>
        </w:tabs>
        <w:ind w:left="5760" w:hanging="360"/>
      </w:pPr>
      <w:rPr>
        <w:rFonts w:ascii="Wingdings" w:hAnsi="Wingdings" w:hint="default"/>
      </w:rPr>
    </w:lvl>
    <w:lvl w:ilvl="8" w:tplc="5672DA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829B3"/>
    <w:multiLevelType w:val="hybridMultilevel"/>
    <w:tmpl w:val="D8E67168"/>
    <w:lvl w:ilvl="0" w:tplc="17BAAFD8">
      <w:start w:val="1"/>
      <w:numFmt w:val="bullet"/>
      <w:lvlText w:val=""/>
      <w:lvlJc w:val="left"/>
      <w:pPr>
        <w:tabs>
          <w:tab w:val="num" w:pos="720"/>
        </w:tabs>
        <w:ind w:left="720" w:hanging="360"/>
      </w:pPr>
      <w:rPr>
        <w:rFonts w:ascii="Wingdings" w:hAnsi="Wingdings" w:hint="default"/>
      </w:rPr>
    </w:lvl>
    <w:lvl w:ilvl="1" w:tplc="8A2E6C7C" w:tentative="1">
      <w:start w:val="1"/>
      <w:numFmt w:val="bullet"/>
      <w:lvlText w:val=""/>
      <w:lvlJc w:val="left"/>
      <w:pPr>
        <w:tabs>
          <w:tab w:val="num" w:pos="1440"/>
        </w:tabs>
        <w:ind w:left="1440" w:hanging="360"/>
      </w:pPr>
      <w:rPr>
        <w:rFonts w:ascii="Wingdings" w:hAnsi="Wingdings" w:hint="default"/>
      </w:rPr>
    </w:lvl>
    <w:lvl w:ilvl="2" w:tplc="42CCF1F8" w:tentative="1">
      <w:start w:val="1"/>
      <w:numFmt w:val="bullet"/>
      <w:lvlText w:val=""/>
      <w:lvlJc w:val="left"/>
      <w:pPr>
        <w:tabs>
          <w:tab w:val="num" w:pos="2160"/>
        </w:tabs>
        <w:ind w:left="2160" w:hanging="360"/>
      </w:pPr>
      <w:rPr>
        <w:rFonts w:ascii="Wingdings" w:hAnsi="Wingdings" w:hint="default"/>
      </w:rPr>
    </w:lvl>
    <w:lvl w:ilvl="3" w:tplc="3ED61244" w:tentative="1">
      <w:start w:val="1"/>
      <w:numFmt w:val="bullet"/>
      <w:lvlText w:val=""/>
      <w:lvlJc w:val="left"/>
      <w:pPr>
        <w:tabs>
          <w:tab w:val="num" w:pos="2880"/>
        </w:tabs>
        <w:ind w:left="2880" w:hanging="360"/>
      </w:pPr>
      <w:rPr>
        <w:rFonts w:ascii="Wingdings" w:hAnsi="Wingdings" w:hint="default"/>
      </w:rPr>
    </w:lvl>
    <w:lvl w:ilvl="4" w:tplc="246CC108" w:tentative="1">
      <w:start w:val="1"/>
      <w:numFmt w:val="bullet"/>
      <w:lvlText w:val=""/>
      <w:lvlJc w:val="left"/>
      <w:pPr>
        <w:tabs>
          <w:tab w:val="num" w:pos="3600"/>
        </w:tabs>
        <w:ind w:left="3600" w:hanging="360"/>
      </w:pPr>
      <w:rPr>
        <w:rFonts w:ascii="Wingdings" w:hAnsi="Wingdings" w:hint="default"/>
      </w:rPr>
    </w:lvl>
    <w:lvl w:ilvl="5" w:tplc="0A42F024" w:tentative="1">
      <w:start w:val="1"/>
      <w:numFmt w:val="bullet"/>
      <w:lvlText w:val=""/>
      <w:lvlJc w:val="left"/>
      <w:pPr>
        <w:tabs>
          <w:tab w:val="num" w:pos="4320"/>
        </w:tabs>
        <w:ind w:left="4320" w:hanging="360"/>
      </w:pPr>
      <w:rPr>
        <w:rFonts w:ascii="Wingdings" w:hAnsi="Wingdings" w:hint="default"/>
      </w:rPr>
    </w:lvl>
    <w:lvl w:ilvl="6" w:tplc="5E508112" w:tentative="1">
      <w:start w:val="1"/>
      <w:numFmt w:val="bullet"/>
      <w:lvlText w:val=""/>
      <w:lvlJc w:val="left"/>
      <w:pPr>
        <w:tabs>
          <w:tab w:val="num" w:pos="5040"/>
        </w:tabs>
        <w:ind w:left="5040" w:hanging="360"/>
      </w:pPr>
      <w:rPr>
        <w:rFonts w:ascii="Wingdings" w:hAnsi="Wingdings" w:hint="default"/>
      </w:rPr>
    </w:lvl>
    <w:lvl w:ilvl="7" w:tplc="0C3E0DC4" w:tentative="1">
      <w:start w:val="1"/>
      <w:numFmt w:val="bullet"/>
      <w:lvlText w:val=""/>
      <w:lvlJc w:val="left"/>
      <w:pPr>
        <w:tabs>
          <w:tab w:val="num" w:pos="5760"/>
        </w:tabs>
        <w:ind w:left="5760" w:hanging="360"/>
      </w:pPr>
      <w:rPr>
        <w:rFonts w:ascii="Wingdings" w:hAnsi="Wingdings" w:hint="default"/>
      </w:rPr>
    </w:lvl>
    <w:lvl w:ilvl="8" w:tplc="664ABF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33DC9"/>
    <w:multiLevelType w:val="hybridMultilevel"/>
    <w:tmpl w:val="73506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711018B"/>
    <w:multiLevelType w:val="hybridMultilevel"/>
    <w:tmpl w:val="E626D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38713F"/>
    <w:multiLevelType w:val="hybridMultilevel"/>
    <w:tmpl w:val="B7A24128"/>
    <w:lvl w:ilvl="0" w:tplc="2DBCDF0E">
      <w:start w:val="1"/>
      <w:numFmt w:val="bullet"/>
      <w:lvlText w:val=""/>
      <w:lvlJc w:val="left"/>
      <w:pPr>
        <w:tabs>
          <w:tab w:val="num" w:pos="720"/>
        </w:tabs>
        <w:ind w:left="720" w:hanging="360"/>
      </w:pPr>
      <w:rPr>
        <w:rFonts w:ascii="Wingdings" w:hAnsi="Wingdings" w:hint="default"/>
      </w:rPr>
    </w:lvl>
    <w:lvl w:ilvl="1" w:tplc="AC781846" w:tentative="1">
      <w:start w:val="1"/>
      <w:numFmt w:val="bullet"/>
      <w:lvlText w:val=""/>
      <w:lvlJc w:val="left"/>
      <w:pPr>
        <w:tabs>
          <w:tab w:val="num" w:pos="1440"/>
        </w:tabs>
        <w:ind w:left="1440" w:hanging="360"/>
      </w:pPr>
      <w:rPr>
        <w:rFonts w:ascii="Wingdings" w:hAnsi="Wingdings" w:hint="default"/>
      </w:rPr>
    </w:lvl>
    <w:lvl w:ilvl="2" w:tplc="91001C02" w:tentative="1">
      <w:start w:val="1"/>
      <w:numFmt w:val="bullet"/>
      <w:lvlText w:val=""/>
      <w:lvlJc w:val="left"/>
      <w:pPr>
        <w:tabs>
          <w:tab w:val="num" w:pos="2160"/>
        </w:tabs>
        <w:ind w:left="2160" w:hanging="360"/>
      </w:pPr>
      <w:rPr>
        <w:rFonts w:ascii="Wingdings" w:hAnsi="Wingdings" w:hint="default"/>
      </w:rPr>
    </w:lvl>
    <w:lvl w:ilvl="3" w:tplc="02000A56" w:tentative="1">
      <w:start w:val="1"/>
      <w:numFmt w:val="bullet"/>
      <w:lvlText w:val=""/>
      <w:lvlJc w:val="left"/>
      <w:pPr>
        <w:tabs>
          <w:tab w:val="num" w:pos="2880"/>
        </w:tabs>
        <w:ind w:left="2880" w:hanging="360"/>
      </w:pPr>
      <w:rPr>
        <w:rFonts w:ascii="Wingdings" w:hAnsi="Wingdings" w:hint="default"/>
      </w:rPr>
    </w:lvl>
    <w:lvl w:ilvl="4" w:tplc="DDFA6480" w:tentative="1">
      <w:start w:val="1"/>
      <w:numFmt w:val="bullet"/>
      <w:lvlText w:val=""/>
      <w:lvlJc w:val="left"/>
      <w:pPr>
        <w:tabs>
          <w:tab w:val="num" w:pos="3600"/>
        </w:tabs>
        <w:ind w:left="3600" w:hanging="360"/>
      </w:pPr>
      <w:rPr>
        <w:rFonts w:ascii="Wingdings" w:hAnsi="Wingdings" w:hint="default"/>
      </w:rPr>
    </w:lvl>
    <w:lvl w:ilvl="5" w:tplc="0218B73C" w:tentative="1">
      <w:start w:val="1"/>
      <w:numFmt w:val="bullet"/>
      <w:lvlText w:val=""/>
      <w:lvlJc w:val="left"/>
      <w:pPr>
        <w:tabs>
          <w:tab w:val="num" w:pos="4320"/>
        </w:tabs>
        <w:ind w:left="4320" w:hanging="360"/>
      </w:pPr>
      <w:rPr>
        <w:rFonts w:ascii="Wingdings" w:hAnsi="Wingdings" w:hint="default"/>
      </w:rPr>
    </w:lvl>
    <w:lvl w:ilvl="6" w:tplc="05A6F2C4" w:tentative="1">
      <w:start w:val="1"/>
      <w:numFmt w:val="bullet"/>
      <w:lvlText w:val=""/>
      <w:lvlJc w:val="left"/>
      <w:pPr>
        <w:tabs>
          <w:tab w:val="num" w:pos="5040"/>
        </w:tabs>
        <w:ind w:left="5040" w:hanging="360"/>
      </w:pPr>
      <w:rPr>
        <w:rFonts w:ascii="Wingdings" w:hAnsi="Wingdings" w:hint="default"/>
      </w:rPr>
    </w:lvl>
    <w:lvl w:ilvl="7" w:tplc="01BA8C1E" w:tentative="1">
      <w:start w:val="1"/>
      <w:numFmt w:val="bullet"/>
      <w:lvlText w:val=""/>
      <w:lvlJc w:val="left"/>
      <w:pPr>
        <w:tabs>
          <w:tab w:val="num" w:pos="5760"/>
        </w:tabs>
        <w:ind w:left="5760" w:hanging="360"/>
      </w:pPr>
      <w:rPr>
        <w:rFonts w:ascii="Wingdings" w:hAnsi="Wingdings" w:hint="default"/>
      </w:rPr>
    </w:lvl>
    <w:lvl w:ilvl="8" w:tplc="F01AB7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6126A"/>
    <w:multiLevelType w:val="hybridMultilevel"/>
    <w:tmpl w:val="5C824E44"/>
    <w:lvl w:ilvl="0" w:tplc="20B65DDC">
      <w:start w:val="1"/>
      <w:numFmt w:val="decimal"/>
      <w:lvlText w:val="%1."/>
      <w:lvlJc w:val="left"/>
      <w:pPr>
        <w:tabs>
          <w:tab w:val="num" w:pos="720"/>
        </w:tabs>
        <w:ind w:left="720" w:hanging="360"/>
      </w:pPr>
    </w:lvl>
    <w:lvl w:ilvl="1" w:tplc="5F34EA24" w:tentative="1">
      <w:start w:val="1"/>
      <w:numFmt w:val="decimal"/>
      <w:lvlText w:val="%2."/>
      <w:lvlJc w:val="left"/>
      <w:pPr>
        <w:tabs>
          <w:tab w:val="num" w:pos="1440"/>
        </w:tabs>
        <w:ind w:left="1440" w:hanging="360"/>
      </w:pPr>
    </w:lvl>
    <w:lvl w:ilvl="2" w:tplc="F6BA006A" w:tentative="1">
      <w:start w:val="1"/>
      <w:numFmt w:val="decimal"/>
      <w:lvlText w:val="%3."/>
      <w:lvlJc w:val="left"/>
      <w:pPr>
        <w:tabs>
          <w:tab w:val="num" w:pos="2160"/>
        </w:tabs>
        <w:ind w:left="2160" w:hanging="360"/>
      </w:pPr>
    </w:lvl>
    <w:lvl w:ilvl="3" w:tplc="58F4ED8A" w:tentative="1">
      <w:start w:val="1"/>
      <w:numFmt w:val="decimal"/>
      <w:lvlText w:val="%4."/>
      <w:lvlJc w:val="left"/>
      <w:pPr>
        <w:tabs>
          <w:tab w:val="num" w:pos="2880"/>
        </w:tabs>
        <w:ind w:left="2880" w:hanging="360"/>
      </w:pPr>
    </w:lvl>
    <w:lvl w:ilvl="4" w:tplc="4AECA2AC" w:tentative="1">
      <w:start w:val="1"/>
      <w:numFmt w:val="decimal"/>
      <w:lvlText w:val="%5."/>
      <w:lvlJc w:val="left"/>
      <w:pPr>
        <w:tabs>
          <w:tab w:val="num" w:pos="3600"/>
        </w:tabs>
        <w:ind w:left="3600" w:hanging="360"/>
      </w:pPr>
    </w:lvl>
    <w:lvl w:ilvl="5" w:tplc="1480E0D2" w:tentative="1">
      <w:start w:val="1"/>
      <w:numFmt w:val="decimal"/>
      <w:lvlText w:val="%6."/>
      <w:lvlJc w:val="left"/>
      <w:pPr>
        <w:tabs>
          <w:tab w:val="num" w:pos="4320"/>
        </w:tabs>
        <w:ind w:left="4320" w:hanging="360"/>
      </w:pPr>
    </w:lvl>
    <w:lvl w:ilvl="6" w:tplc="7E6A0B24" w:tentative="1">
      <w:start w:val="1"/>
      <w:numFmt w:val="decimal"/>
      <w:lvlText w:val="%7."/>
      <w:lvlJc w:val="left"/>
      <w:pPr>
        <w:tabs>
          <w:tab w:val="num" w:pos="5040"/>
        </w:tabs>
        <w:ind w:left="5040" w:hanging="360"/>
      </w:pPr>
    </w:lvl>
    <w:lvl w:ilvl="7" w:tplc="E23A6656" w:tentative="1">
      <w:start w:val="1"/>
      <w:numFmt w:val="decimal"/>
      <w:lvlText w:val="%8."/>
      <w:lvlJc w:val="left"/>
      <w:pPr>
        <w:tabs>
          <w:tab w:val="num" w:pos="5760"/>
        </w:tabs>
        <w:ind w:left="5760" w:hanging="360"/>
      </w:pPr>
    </w:lvl>
    <w:lvl w:ilvl="8" w:tplc="8DA09B00" w:tentative="1">
      <w:start w:val="1"/>
      <w:numFmt w:val="decimal"/>
      <w:lvlText w:val="%9."/>
      <w:lvlJc w:val="left"/>
      <w:pPr>
        <w:tabs>
          <w:tab w:val="num" w:pos="6480"/>
        </w:tabs>
        <w:ind w:left="6480" w:hanging="360"/>
      </w:pPr>
    </w:lvl>
  </w:abstractNum>
  <w:abstractNum w:abstractNumId="18" w15:restartNumberingAfterBreak="0">
    <w:nsid w:val="2DB524DB"/>
    <w:multiLevelType w:val="hybridMultilevel"/>
    <w:tmpl w:val="C5F005A8"/>
    <w:numStyleLink w:val="ImportierterStil4"/>
  </w:abstractNum>
  <w:abstractNum w:abstractNumId="19" w15:restartNumberingAfterBreak="0">
    <w:nsid w:val="2DF956D3"/>
    <w:multiLevelType w:val="hybridMultilevel"/>
    <w:tmpl w:val="4594D3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E0F3872"/>
    <w:multiLevelType w:val="hybridMultilevel"/>
    <w:tmpl w:val="50449F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2577DC5"/>
    <w:multiLevelType w:val="hybridMultilevel"/>
    <w:tmpl w:val="9050AE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64E1248"/>
    <w:multiLevelType w:val="hybridMultilevel"/>
    <w:tmpl w:val="28F6A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A75478"/>
    <w:multiLevelType w:val="hybridMultilevel"/>
    <w:tmpl w:val="9ABC95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D87BB7"/>
    <w:multiLevelType w:val="hybridMultilevel"/>
    <w:tmpl w:val="D5A6CB56"/>
    <w:lvl w:ilvl="0" w:tplc="3E0CD1EA">
      <w:start w:val="1"/>
      <w:numFmt w:val="bullet"/>
      <w:lvlText w:val=""/>
      <w:lvlJc w:val="left"/>
      <w:pPr>
        <w:tabs>
          <w:tab w:val="num" w:pos="720"/>
        </w:tabs>
        <w:ind w:left="720" w:hanging="360"/>
      </w:pPr>
      <w:rPr>
        <w:rFonts w:ascii="Wingdings" w:hAnsi="Wingdings" w:hint="default"/>
      </w:rPr>
    </w:lvl>
    <w:lvl w:ilvl="1" w:tplc="A39AEE1C" w:tentative="1">
      <w:start w:val="1"/>
      <w:numFmt w:val="bullet"/>
      <w:lvlText w:val=""/>
      <w:lvlJc w:val="left"/>
      <w:pPr>
        <w:tabs>
          <w:tab w:val="num" w:pos="1440"/>
        </w:tabs>
        <w:ind w:left="1440" w:hanging="360"/>
      </w:pPr>
      <w:rPr>
        <w:rFonts w:ascii="Wingdings" w:hAnsi="Wingdings" w:hint="default"/>
      </w:rPr>
    </w:lvl>
    <w:lvl w:ilvl="2" w:tplc="6302A86A" w:tentative="1">
      <w:start w:val="1"/>
      <w:numFmt w:val="bullet"/>
      <w:lvlText w:val=""/>
      <w:lvlJc w:val="left"/>
      <w:pPr>
        <w:tabs>
          <w:tab w:val="num" w:pos="2160"/>
        </w:tabs>
        <w:ind w:left="2160" w:hanging="360"/>
      </w:pPr>
      <w:rPr>
        <w:rFonts w:ascii="Wingdings" w:hAnsi="Wingdings" w:hint="default"/>
      </w:rPr>
    </w:lvl>
    <w:lvl w:ilvl="3" w:tplc="6604FF6A" w:tentative="1">
      <w:start w:val="1"/>
      <w:numFmt w:val="bullet"/>
      <w:lvlText w:val=""/>
      <w:lvlJc w:val="left"/>
      <w:pPr>
        <w:tabs>
          <w:tab w:val="num" w:pos="2880"/>
        </w:tabs>
        <w:ind w:left="2880" w:hanging="360"/>
      </w:pPr>
      <w:rPr>
        <w:rFonts w:ascii="Wingdings" w:hAnsi="Wingdings" w:hint="default"/>
      </w:rPr>
    </w:lvl>
    <w:lvl w:ilvl="4" w:tplc="1A42A0C8" w:tentative="1">
      <w:start w:val="1"/>
      <w:numFmt w:val="bullet"/>
      <w:lvlText w:val=""/>
      <w:lvlJc w:val="left"/>
      <w:pPr>
        <w:tabs>
          <w:tab w:val="num" w:pos="3600"/>
        </w:tabs>
        <w:ind w:left="3600" w:hanging="360"/>
      </w:pPr>
      <w:rPr>
        <w:rFonts w:ascii="Wingdings" w:hAnsi="Wingdings" w:hint="default"/>
      </w:rPr>
    </w:lvl>
    <w:lvl w:ilvl="5" w:tplc="C8A4BD1E" w:tentative="1">
      <w:start w:val="1"/>
      <w:numFmt w:val="bullet"/>
      <w:lvlText w:val=""/>
      <w:lvlJc w:val="left"/>
      <w:pPr>
        <w:tabs>
          <w:tab w:val="num" w:pos="4320"/>
        </w:tabs>
        <w:ind w:left="4320" w:hanging="360"/>
      </w:pPr>
      <w:rPr>
        <w:rFonts w:ascii="Wingdings" w:hAnsi="Wingdings" w:hint="default"/>
      </w:rPr>
    </w:lvl>
    <w:lvl w:ilvl="6" w:tplc="C0CCCF84" w:tentative="1">
      <w:start w:val="1"/>
      <w:numFmt w:val="bullet"/>
      <w:lvlText w:val=""/>
      <w:lvlJc w:val="left"/>
      <w:pPr>
        <w:tabs>
          <w:tab w:val="num" w:pos="5040"/>
        </w:tabs>
        <w:ind w:left="5040" w:hanging="360"/>
      </w:pPr>
      <w:rPr>
        <w:rFonts w:ascii="Wingdings" w:hAnsi="Wingdings" w:hint="default"/>
      </w:rPr>
    </w:lvl>
    <w:lvl w:ilvl="7" w:tplc="A00EDEEC" w:tentative="1">
      <w:start w:val="1"/>
      <w:numFmt w:val="bullet"/>
      <w:lvlText w:val=""/>
      <w:lvlJc w:val="left"/>
      <w:pPr>
        <w:tabs>
          <w:tab w:val="num" w:pos="5760"/>
        </w:tabs>
        <w:ind w:left="5760" w:hanging="360"/>
      </w:pPr>
      <w:rPr>
        <w:rFonts w:ascii="Wingdings" w:hAnsi="Wingdings" w:hint="default"/>
      </w:rPr>
    </w:lvl>
    <w:lvl w:ilvl="8" w:tplc="9C3E9C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028C4"/>
    <w:multiLevelType w:val="hybridMultilevel"/>
    <w:tmpl w:val="4A6C8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09D0CB0"/>
    <w:multiLevelType w:val="multilevel"/>
    <w:tmpl w:val="C3262C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7" w15:restartNumberingAfterBreak="0">
    <w:nsid w:val="41411A0E"/>
    <w:multiLevelType w:val="hybridMultilevel"/>
    <w:tmpl w:val="A60C87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33D50AE"/>
    <w:multiLevelType w:val="hybridMultilevel"/>
    <w:tmpl w:val="C94A99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3682D19"/>
    <w:multiLevelType w:val="hybridMultilevel"/>
    <w:tmpl w:val="A246BED2"/>
    <w:lvl w:ilvl="0" w:tplc="31BEAB30">
      <w:start w:val="1"/>
      <w:numFmt w:val="bullet"/>
      <w:lvlText w:val="o"/>
      <w:lvlJc w:val="left"/>
      <w:pPr>
        <w:tabs>
          <w:tab w:val="num" w:pos="720"/>
        </w:tabs>
        <w:ind w:left="720" w:hanging="360"/>
      </w:pPr>
      <w:rPr>
        <w:rFonts w:ascii="Courier New" w:hAnsi="Courier New" w:hint="default"/>
      </w:rPr>
    </w:lvl>
    <w:lvl w:ilvl="1" w:tplc="E34EAA8C" w:tentative="1">
      <w:start w:val="1"/>
      <w:numFmt w:val="bullet"/>
      <w:lvlText w:val="o"/>
      <w:lvlJc w:val="left"/>
      <w:pPr>
        <w:tabs>
          <w:tab w:val="num" w:pos="1440"/>
        </w:tabs>
        <w:ind w:left="1440" w:hanging="360"/>
      </w:pPr>
      <w:rPr>
        <w:rFonts w:ascii="Courier New" w:hAnsi="Courier New" w:hint="default"/>
      </w:rPr>
    </w:lvl>
    <w:lvl w:ilvl="2" w:tplc="5F1C49C4" w:tentative="1">
      <w:start w:val="1"/>
      <w:numFmt w:val="bullet"/>
      <w:lvlText w:val="o"/>
      <w:lvlJc w:val="left"/>
      <w:pPr>
        <w:tabs>
          <w:tab w:val="num" w:pos="2160"/>
        </w:tabs>
        <w:ind w:left="2160" w:hanging="360"/>
      </w:pPr>
      <w:rPr>
        <w:rFonts w:ascii="Courier New" w:hAnsi="Courier New" w:hint="default"/>
      </w:rPr>
    </w:lvl>
    <w:lvl w:ilvl="3" w:tplc="69A0A504" w:tentative="1">
      <w:start w:val="1"/>
      <w:numFmt w:val="bullet"/>
      <w:lvlText w:val="o"/>
      <w:lvlJc w:val="left"/>
      <w:pPr>
        <w:tabs>
          <w:tab w:val="num" w:pos="2880"/>
        </w:tabs>
        <w:ind w:left="2880" w:hanging="360"/>
      </w:pPr>
      <w:rPr>
        <w:rFonts w:ascii="Courier New" w:hAnsi="Courier New" w:hint="default"/>
      </w:rPr>
    </w:lvl>
    <w:lvl w:ilvl="4" w:tplc="1026C020" w:tentative="1">
      <w:start w:val="1"/>
      <w:numFmt w:val="bullet"/>
      <w:lvlText w:val="o"/>
      <w:lvlJc w:val="left"/>
      <w:pPr>
        <w:tabs>
          <w:tab w:val="num" w:pos="3600"/>
        </w:tabs>
        <w:ind w:left="3600" w:hanging="360"/>
      </w:pPr>
      <w:rPr>
        <w:rFonts w:ascii="Courier New" w:hAnsi="Courier New" w:hint="default"/>
      </w:rPr>
    </w:lvl>
    <w:lvl w:ilvl="5" w:tplc="0D7E0D34" w:tentative="1">
      <w:start w:val="1"/>
      <w:numFmt w:val="bullet"/>
      <w:lvlText w:val="o"/>
      <w:lvlJc w:val="left"/>
      <w:pPr>
        <w:tabs>
          <w:tab w:val="num" w:pos="4320"/>
        </w:tabs>
        <w:ind w:left="4320" w:hanging="360"/>
      </w:pPr>
      <w:rPr>
        <w:rFonts w:ascii="Courier New" w:hAnsi="Courier New" w:hint="default"/>
      </w:rPr>
    </w:lvl>
    <w:lvl w:ilvl="6" w:tplc="D13ED392" w:tentative="1">
      <w:start w:val="1"/>
      <w:numFmt w:val="bullet"/>
      <w:lvlText w:val="o"/>
      <w:lvlJc w:val="left"/>
      <w:pPr>
        <w:tabs>
          <w:tab w:val="num" w:pos="5040"/>
        </w:tabs>
        <w:ind w:left="5040" w:hanging="360"/>
      </w:pPr>
      <w:rPr>
        <w:rFonts w:ascii="Courier New" w:hAnsi="Courier New" w:hint="default"/>
      </w:rPr>
    </w:lvl>
    <w:lvl w:ilvl="7" w:tplc="1E9A80FA" w:tentative="1">
      <w:start w:val="1"/>
      <w:numFmt w:val="bullet"/>
      <w:lvlText w:val="o"/>
      <w:lvlJc w:val="left"/>
      <w:pPr>
        <w:tabs>
          <w:tab w:val="num" w:pos="5760"/>
        </w:tabs>
        <w:ind w:left="5760" w:hanging="360"/>
      </w:pPr>
      <w:rPr>
        <w:rFonts w:ascii="Courier New" w:hAnsi="Courier New" w:hint="default"/>
      </w:rPr>
    </w:lvl>
    <w:lvl w:ilvl="8" w:tplc="874CE764"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4385059C"/>
    <w:multiLevelType w:val="hybridMultilevel"/>
    <w:tmpl w:val="A112B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2E476C"/>
    <w:multiLevelType w:val="hybridMultilevel"/>
    <w:tmpl w:val="731A12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53E16F2"/>
    <w:multiLevelType w:val="hybridMultilevel"/>
    <w:tmpl w:val="D6B80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2030EFE"/>
    <w:multiLevelType w:val="hybridMultilevel"/>
    <w:tmpl w:val="A18E4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26775E3"/>
    <w:multiLevelType w:val="hybridMultilevel"/>
    <w:tmpl w:val="A132A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A180934"/>
    <w:multiLevelType w:val="hybridMultilevel"/>
    <w:tmpl w:val="819843E0"/>
    <w:lvl w:ilvl="0" w:tplc="5032FBA0">
      <w:start w:val="1"/>
      <w:numFmt w:val="bullet"/>
      <w:pStyle w:val="KeinLeerra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7E6CD3"/>
    <w:multiLevelType w:val="hybridMultilevel"/>
    <w:tmpl w:val="444809DC"/>
    <w:lvl w:ilvl="0" w:tplc="B74C7BFC">
      <w:start w:val="1"/>
      <w:numFmt w:val="bullet"/>
      <w:lvlText w:val="•"/>
      <w:lvlJc w:val="left"/>
      <w:pPr>
        <w:tabs>
          <w:tab w:val="num" w:pos="720"/>
        </w:tabs>
        <w:ind w:left="720" w:hanging="360"/>
      </w:pPr>
      <w:rPr>
        <w:rFonts w:ascii="Arial" w:hAnsi="Arial" w:hint="default"/>
      </w:rPr>
    </w:lvl>
    <w:lvl w:ilvl="1" w:tplc="173CD73E" w:tentative="1">
      <w:start w:val="1"/>
      <w:numFmt w:val="bullet"/>
      <w:lvlText w:val="•"/>
      <w:lvlJc w:val="left"/>
      <w:pPr>
        <w:tabs>
          <w:tab w:val="num" w:pos="1440"/>
        </w:tabs>
        <w:ind w:left="1440" w:hanging="360"/>
      </w:pPr>
      <w:rPr>
        <w:rFonts w:ascii="Arial" w:hAnsi="Arial" w:hint="default"/>
      </w:rPr>
    </w:lvl>
    <w:lvl w:ilvl="2" w:tplc="E068B9B8" w:tentative="1">
      <w:start w:val="1"/>
      <w:numFmt w:val="bullet"/>
      <w:lvlText w:val="•"/>
      <w:lvlJc w:val="left"/>
      <w:pPr>
        <w:tabs>
          <w:tab w:val="num" w:pos="2160"/>
        </w:tabs>
        <w:ind w:left="2160" w:hanging="360"/>
      </w:pPr>
      <w:rPr>
        <w:rFonts w:ascii="Arial" w:hAnsi="Arial" w:hint="default"/>
      </w:rPr>
    </w:lvl>
    <w:lvl w:ilvl="3" w:tplc="41D61604" w:tentative="1">
      <w:start w:val="1"/>
      <w:numFmt w:val="bullet"/>
      <w:lvlText w:val="•"/>
      <w:lvlJc w:val="left"/>
      <w:pPr>
        <w:tabs>
          <w:tab w:val="num" w:pos="2880"/>
        </w:tabs>
        <w:ind w:left="2880" w:hanging="360"/>
      </w:pPr>
      <w:rPr>
        <w:rFonts w:ascii="Arial" w:hAnsi="Arial" w:hint="default"/>
      </w:rPr>
    </w:lvl>
    <w:lvl w:ilvl="4" w:tplc="D5CA33CA" w:tentative="1">
      <w:start w:val="1"/>
      <w:numFmt w:val="bullet"/>
      <w:lvlText w:val="•"/>
      <w:lvlJc w:val="left"/>
      <w:pPr>
        <w:tabs>
          <w:tab w:val="num" w:pos="3600"/>
        </w:tabs>
        <w:ind w:left="3600" w:hanging="360"/>
      </w:pPr>
      <w:rPr>
        <w:rFonts w:ascii="Arial" w:hAnsi="Arial" w:hint="default"/>
      </w:rPr>
    </w:lvl>
    <w:lvl w:ilvl="5" w:tplc="382C3BC0" w:tentative="1">
      <w:start w:val="1"/>
      <w:numFmt w:val="bullet"/>
      <w:lvlText w:val="•"/>
      <w:lvlJc w:val="left"/>
      <w:pPr>
        <w:tabs>
          <w:tab w:val="num" w:pos="4320"/>
        </w:tabs>
        <w:ind w:left="4320" w:hanging="360"/>
      </w:pPr>
      <w:rPr>
        <w:rFonts w:ascii="Arial" w:hAnsi="Arial" w:hint="default"/>
      </w:rPr>
    </w:lvl>
    <w:lvl w:ilvl="6" w:tplc="BE22AEEC" w:tentative="1">
      <w:start w:val="1"/>
      <w:numFmt w:val="bullet"/>
      <w:lvlText w:val="•"/>
      <w:lvlJc w:val="left"/>
      <w:pPr>
        <w:tabs>
          <w:tab w:val="num" w:pos="5040"/>
        </w:tabs>
        <w:ind w:left="5040" w:hanging="360"/>
      </w:pPr>
      <w:rPr>
        <w:rFonts w:ascii="Arial" w:hAnsi="Arial" w:hint="default"/>
      </w:rPr>
    </w:lvl>
    <w:lvl w:ilvl="7" w:tplc="273EEDA8" w:tentative="1">
      <w:start w:val="1"/>
      <w:numFmt w:val="bullet"/>
      <w:lvlText w:val="•"/>
      <w:lvlJc w:val="left"/>
      <w:pPr>
        <w:tabs>
          <w:tab w:val="num" w:pos="5760"/>
        </w:tabs>
        <w:ind w:left="5760" w:hanging="360"/>
      </w:pPr>
      <w:rPr>
        <w:rFonts w:ascii="Arial" w:hAnsi="Arial" w:hint="default"/>
      </w:rPr>
    </w:lvl>
    <w:lvl w:ilvl="8" w:tplc="F8F803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A54BED"/>
    <w:multiLevelType w:val="hybridMultilevel"/>
    <w:tmpl w:val="221E32EE"/>
    <w:lvl w:ilvl="0" w:tplc="635E742A">
      <w:start w:val="1"/>
      <w:numFmt w:val="bullet"/>
      <w:lvlText w:val=""/>
      <w:lvlJc w:val="left"/>
      <w:pPr>
        <w:tabs>
          <w:tab w:val="num" w:pos="720"/>
        </w:tabs>
        <w:ind w:left="720" w:hanging="360"/>
      </w:pPr>
      <w:rPr>
        <w:rFonts w:ascii="Wingdings" w:hAnsi="Wingdings" w:hint="default"/>
      </w:rPr>
    </w:lvl>
    <w:lvl w:ilvl="1" w:tplc="FB8E3A02" w:tentative="1">
      <w:start w:val="1"/>
      <w:numFmt w:val="bullet"/>
      <w:lvlText w:val=""/>
      <w:lvlJc w:val="left"/>
      <w:pPr>
        <w:tabs>
          <w:tab w:val="num" w:pos="1440"/>
        </w:tabs>
        <w:ind w:left="1440" w:hanging="360"/>
      </w:pPr>
      <w:rPr>
        <w:rFonts w:ascii="Wingdings" w:hAnsi="Wingdings" w:hint="default"/>
      </w:rPr>
    </w:lvl>
    <w:lvl w:ilvl="2" w:tplc="AA1C7570" w:tentative="1">
      <w:start w:val="1"/>
      <w:numFmt w:val="bullet"/>
      <w:lvlText w:val=""/>
      <w:lvlJc w:val="left"/>
      <w:pPr>
        <w:tabs>
          <w:tab w:val="num" w:pos="2160"/>
        </w:tabs>
        <w:ind w:left="2160" w:hanging="360"/>
      </w:pPr>
      <w:rPr>
        <w:rFonts w:ascii="Wingdings" w:hAnsi="Wingdings" w:hint="default"/>
      </w:rPr>
    </w:lvl>
    <w:lvl w:ilvl="3" w:tplc="BDFACBE6" w:tentative="1">
      <w:start w:val="1"/>
      <w:numFmt w:val="bullet"/>
      <w:lvlText w:val=""/>
      <w:lvlJc w:val="left"/>
      <w:pPr>
        <w:tabs>
          <w:tab w:val="num" w:pos="2880"/>
        </w:tabs>
        <w:ind w:left="2880" w:hanging="360"/>
      </w:pPr>
      <w:rPr>
        <w:rFonts w:ascii="Wingdings" w:hAnsi="Wingdings" w:hint="default"/>
      </w:rPr>
    </w:lvl>
    <w:lvl w:ilvl="4" w:tplc="CF52009C" w:tentative="1">
      <w:start w:val="1"/>
      <w:numFmt w:val="bullet"/>
      <w:lvlText w:val=""/>
      <w:lvlJc w:val="left"/>
      <w:pPr>
        <w:tabs>
          <w:tab w:val="num" w:pos="3600"/>
        </w:tabs>
        <w:ind w:left="3600" w:hanging="360"/>
      </w:pPr>
      <w:rPr>
        <w:rFonts w:ascii="Wingdings" w:hAnsi="Wingdings" w:hint="default"/>
      </w:rPr>
    </w:lvl>
    <w:lvl w:ilvl="5" w:tplc="AB742FC6" w:tentative="1">
      <w:start w:val="1"/>
      <w:numFmt w:val="bullet"/>
      <w:lvlText w:val=""/>
      <w:lvlJc w:val="left"/>
      <w:pPr>
        <w:tabs>
          <w:tab w:val="num" w:pos="4320"/>
        </w:tabs>
        <w:ind w:left="4320" w:hanging="360"/>
      </w:pPr>
      <w:rPr>
        <w:rFonts w:ascii="Wingdings" w:hAnsi="Wingdings" w:hint="default"/>
      </w:rPr>
    </w:lvl>
    <w:lvl w:ilvl="6" w:tplc="3D4863CA" w:tentative="1">
      <w:start w:val="1"/>
      <w:numFmt w:val="bullet"/>
      <w:lvlText w:val=""/>
      <w:lvlJc w:val="left"/>
      <w:pPr>
        <w:tabs>
          <w:tab w:val="num" w:pos="5040"/>
        </w:tabs>
        <w:ind w:left="5040" w:hanging="360"/>
      </w:pPr>
      <w:rPr>
        <w:rFonts w:ascii="Wingdings" w:hAnsi="Wingdings" w:hint="default"/>
      </w:rPr>
    </w:lvl>
    <w:lvl w:ilvl="7" w:tplc="AF32A47C" w:tentative="1">
      <w:start w:val="1"/>
      <w:numFmt w:val="bullet"/>
      <w:lvlText w:val=""/>
      <w:lvlJc w:val="left"/>
      <w:pPr>
        <w:tabs>
          <w:tab w:val="num" w:pos="5760"/>
        </w:tabs>
        <w:ind w:left="5760" w:hanging="360"/>
      </w:pPr>
      <w:rPr>
        <w:rFonts w:ascii="Wingdings" w:hAnsi="Wingdings" w:hint="default"/>
      </w:rPr>
    </w:lvl>
    <w:lvl w:ilvl="8" w:tplc="B02C11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BD56EA"/>
    <w:multiLevelType w:val="hybridMultilevel"/>
    <w:tmpl w:val="1F3ED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AB5464"/>
    <w:multiLevelType w:val="hybridMultilevel"/>
    <w:tmpl w:val="2D52F6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3BA16EA"/>
    <w:multiLevelType w:val="hybridMultilevel"/>
    <w:tmpl w:val="A04E7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9A0759"/>
    <w:multiLevelType w:val="hybridMultilevel"/>
    <w:tmpl w:val="E6BA1C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5A66742"/>
    <w:multiLevelType w:val="hybridMultilevel"/>
    <w:tmpl w:val="483ED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5EB381A"/>
    <w:multiLevelType w:val="hybridMultilevel"/>
    <w:tmpl w:val="1846AFEE"/>
    <w:lvl w:ilvl="0" w:tplc="04070001">
      <w:start w:val="1"/>
      <w:numFmt w:val="bullet"/>
      <w:lvlText w:val=""/>
      <w:lvlJc w:val="left"/>
      <w:pPr>
        <w:tabs>
          <w:tab w:val="num" w:pos="360"/>
        </w:tabs>
        <w:ind w:left="360" w:hanging="360"/>
      </w:pPr>
      <w:rPr>
        <w:rFonts w:ascii="Symbol" w:hAnsi="Symbol" w:hint="default"/>
      </w:rPr>
    </w:lvl>
    <w:lvl w:ilvl="1" w:tplc="AC781846" w:tentative="1">
      <w:start w:val="1"/>
      <w:numFmt w:val="bullet"/>
      <w:lvlText w:val=""/>
      <w:lvlJc w:val="left"/>
      <w:pPr>
        <w:tabs>
          <w:tab w:val="num" w:pos="1080"/>
        </w:tabs>
        <w:ind w:left="1080" w:hanging="360"/>
      </w:pPr>
      <w:rPr>
        <w:rFonts w:ascii="Wingdings" w:hAnsi="Wingdings" w:hint="default"/>
      </w:rPr>
    </w:lvl>
    <w:lvl w:ilvl="2" w:tplc="91001C02" w:tentative="1">
      <w:start w:val="1"/>
      <w:numFmt w:val="bullet"/>
      <w:lvlText w:val=""/>
      <w:lvlJc w:val="left"/>
      <w:pPr>
        <w:tabs>
          <w:tab w:val="num" w:pos="1800"/>
        </w:tabs>
        <w:ind w:left="1800" w:hanging="360"/>
      </w:pPr>
      <w:rPr>
        <w:rFonts w:ascii="Wingdings" w:hAnsi="Wingdings" w:hint="default"/>
      </w:rPr>
    </w:lvl>
    <w:lvl w:ilvl="3" w:tplc="02000A56" w:tentative="1">
      <w:start w:val="1"/>
      <w:numFmt w:val="bullet"/>
      <w:lvlText w:val=""/>
      <w:lvlJc w:val="left"/>
      <w:pPr>
        <w:tabs>
          <w:tab w:val="num" w:pos="2520"/>
        </w:tabs>
        <w:ind w:left="2520" w:hanging="360"/>
      </w:pPr>
      <w:rPr>
        <w:rFonts w:ascii="Wingdings" w:hAnsi="Wingdings" w:hint="default"/>
      </w:rPr>
    </w:lvl>
    <w:lvl w:ilvl="4" w:tplc="DDFA6480" w:tentative="1">
      <w:start w:val="1"/>
      <w:numFmt w:val="bullet"/>
      <w:lvlText w:val=""/>
      <w:lvlJc w:val="left"/>
      <w:pPr>
        <w:tabs>
          <w:tab w:val="num" w:pos="3240"/>
        </w:tabs>
        <w:ind w:left="3240" w:hanging="360"/>
      </w:pPr>
      <w:rPr>
        <w:rFonts w:ascii="Wingdings" w:hAnsi="Wingdings" w:hint="default"/>
      </w:rPr>
    </w:lvl>
    <w:lvl w:ilvl="5" w:tplc="0218B73C" w:tentative="1">
      <w:start w:val="1"/>
      <w:numFmt w:val="bullet"/>
      <w:lvlText w:val=""/>
      <w:lvlJc w:val="left"/>
      <w:pPr>
        <w:tabs>
          <w:tab w:val="num" w:pos="3960"/>
        </w:tabs>
        <w:ind w:left="3960" w:hanging="360"/>
      </w:pPr>
      <w:rPr>
        <w:rFonts w:ascii="Wingdings" w:hAnsi="Wingdings" w:hint="default"/>
      </w:rPr>
    </w:lvl>
    <w:lvl w:ilvl="6" w:tplc="05A6F2C4" w:tentative="1">
      <w:start w:val="1"/>
      <w:numFmt w:val="bullet"/>
      <w:lvlText w:val=""/>
      <w:lvlJc w:val="left"/>
      <w:pPr>
        <w:tabs>
          <w:tab w:val="num" w:pos="4680"/>
        </w:tabs>
        <w:ind w:left="4680" w:hanging="360"/>
      </w:pPr>
      <w:rPr>
        <w:rFonts w:ascii="Wingdings" w:hAnsi="Wingdings" w:hint="default"/>
      </w:rPr>
    </w:lvl>
    <w:lvl w:ilvl="7" w:tplc="01BA8C1E" w:tentative="1">
      <w:start w:val="1"/>
      <w:numFmt w:val="bullet"/>
      <w:lvlText w:val=""/>
      <w:lvlJc w:val="left"/>
      <w:pPr>
        <w:tabs>
          <w:tab w:val="num" w:pos="5400"/>
        </w:tabs>
        <w:ind w:left="5400" w:hanging="360"/>
      </w:pPr>
      <w:rPr>
        <w:rFonts w:ascii="Wingdings" w:hAnsi="Wingdings" w:hint="default"/>
      </w:rPr>
    </w:lvl>
    <w:lvl w:ilvl="8" w:tplc="F01AB77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A473EA"/>
    <w:multiLevelType w:val="hybridMultilevel"/>
    <w:tmpl w:val="2FA8B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8554536"/>
    <w:multiLevelType w:val="hybridMultilevel"/>
    <w:tmpl w:val="C5F005A8"/>
    <w:styleLink w:val="ImportierterStil4"/>
    <w:lvl w:ilvl="0" w:tplc="4F84D0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4649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8E4A8">
      <w:start w:val="1"/>
      <w:numFmt w:val="lowerRoman"/>
      <w:lvlText w:val="%3."/>
      <w:lvlJc w:val="left"/>
      <w:pPr>
        <w:ind w:left="180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8444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ABA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BE0E7C">
      <w:start w:val="1"/>
      <w:numFmt w:val="lowerRoman"/>
      <w:lvlText w:val="%6."/>
      <w:lvlJc w:val="left"/>
      <w:pPr>
        <w:ind w:left="39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0DC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78C22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F67444">
      <w:start w:val="1"/>
      <w:numFmt w:val="lowerRoman"/>
      <w:lvlText w:val="%9."/>
      <w:lvlJc w:val="left"/>
      <w:pPr>
        <w:ind w:left="612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F61338B"/>
    <w:multiLevelType w:val="hybridMultilevel"/>
    <w:tmpl w:val="24681AA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60209B2"/>
    <w:multiLevelType w:val="hybridMultilevel"/>
    <w:tmpl w:val="34063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C232B68"/>
    <w:multiLevelType w:val="hybridMultilevel"/>
    <w:tmpl w:val="E5A48A12"/>
    <w:lvl w:ilvl="0" w:tplc="3C482898">
      <w:start w:val="1"/>
      <w:numFmt w:val="bullet"/>
      <w:lvlText w:val=""/>
      <w:lvlJc w:val="left"/>
      <w:pPr>
        <w:tabs>
          <w:tab w:val="num" w:pos="720"/>
        </w:tabs>
        <w:ind w:left="720" w:hanging="360"/>
      </w:pPr>
      <w:rPr>
        <w:rFonts w:ascii="Wingdings" w:hAnsi="Wingdings" w:hint="default"/>
      </w:rPr>
    </w:lvl>
    <w:lvl w:ilvl="1" w:tplc="D6BED608" w:tentative="1">
      <w:start w:val="1"/>
      <w:numFmt w:val="bullet"/>
      <w:lvlText w:val=""/>
      <w:lvlJc w:val="left"/>
      <w:pPr>
        <w:tabs>
          <w:tab w:val="num" w:pos="1440"/>
        </w:tabs>
        <w:ind w:left="1440" w:hanging="360"/>
      </w:pPr>
      <w:rPr>
        <w:rFonts w:ascii="Wingdings" w:hAnsi="Wingdings" w:hint="default"/>
      </w:rPr>
    </w:lvl>
    <w:lvl w:ilvl="2" w:tplc="8182CAB0" w:tentative="1">
      <w:start w:val="1"/>
      <w:numFmt w:val="bullet"/>
      <w:lvlText w:val=""/>
      <w:lvlJc w:val="left"/>
      <w:pPr>
        <w:tabs>
          <w:tab w:val="num" w:pos="2160"/>
        </w:tabs>
        <w:ind w:left="2160" w:hanging="360"/>
      </w:pPr>
      <w:rPr>
        <w:rFonts w:ascii="Wingdings" w:hAnsi="Wingdings" w:hint="default"/>
      </w:rPr>
    </w:lvl>
    <w:lvl w:ilvl="3" w:tplc="5DBA1AEE" w:tentative="1">
      <w:start w:val="1"/>
      <w:numFmt w:val="bullet"/>
      <w:lvlText w:val=""/>
      <w:lvlJc w:val="left"/>
      <w:pPr>
        <w:tabs>
          <w:tab w:val="num" w:pos="2880"/>
        </w:tabs>
        <w:ind w:left="2880" w:hanging="360"/>
      </w:pPr>
      <w:rPr>
        <w:rFonts w:ascii="Wingdings" w:hAnsi="Wingdings" w:hint="default"/>
      </w:rPr>
    </w:lvl>
    <w:lvl w:ilvl="4" w:tplc="92066636" w:tentative="1">
      <w:start w:val="1"/>
      <w:numFmt w:val="bullet"/>
      <w:lvlText w:val=""/>
      <w:lvlJc w:val="left"/>
      <w:pPr>
        <w:tabs>
          <w:tab w:val="num" w:pos="3600"/>
        </w:tabs>
        <w:ind w:left="3600" w:hanging="360"/>
      </w:pPr>
      <w:rPr>
        <w:rFonts w:ascii="Wingdings" w:hAnsi="Wingdings" w:hint="default"/>
      </w:rPr>
    </w:lvl>
    <w:lvl w:ilvl="5" w:tplc="984C3F72" w:tentative="1">
      <w:start w:val="1"/>
      <w:numFmt w:val="bullet"/>
      <w:lvlText w:val=""/>
      <w:lvlJc w:val="left"/>
      <w:pPr>
        <w:tabs>
          <w:tab w:val="num" w:pos="4320"/>
        </w:tabs>
        <w:ind w:left="4320" w:hanging="360"/>
      </w:pPr>
      <w:rPr>
        <w:rFonts w:ascii="Wingdings" w:hAnsi="Wingdings" w:hint="default"/>
      </w:rPr>
    </w:lvl>
    <w:lvl w:ilvl="6" w:tplc="4D54DFA8" w:tentative="1">
      <w:start w:val="1"/>
      <w:numFmt w:val="bullet"/>
      <w:lvlText w:val=""/>
      <w:lvlJc w:val="left"/>
      <w:pPr>
        <w:tabs>
          <w:tab w:val="num" w:pos="5040"/>
        </w:tabs>
        <w:ind w:left="5040" w:hanging="360"/>
      </w:pPr>
      <w:rPr>
        <w:rFonts w:ascii="Wingdings" w:hAnsi="Wingdings" w:hint="default"/>
      </w:rPr>
    </w:lvl>
    <w:lvl w:ilvl="7" w:tplc="B8B6C844" w:tentative="1">
      <w:start w:val="1"/>
      <w:numFmt w:val="bullet"/>
      <w:lvlText w:val=""/>
      <w:lvlJc w:val="left"/>
      <w:pPr>
        <w:tabs>
          <w:tab w:val="num" w:pos="5760"/>
        </w:tabs>
        <w:ind w:left="5760" w:hanging="360"/>
      </w:pPr>
      <w:rPr>
        <w:rFonts w:ascii="Wingdings" w:hAnsi="Wingdings" w:hint="default"/>
      </w:rPr>
    </w:lvl>
    <w:lvl w:ilvl="8" w:tplc="76EE250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718CA"/>
    <w:multiLevelType w:val="hybridMultilevel"/>
    <w:tmpl w:val="6F16FD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5"/>
  </w:num>
  <w:num w:numId="4">
    <w:abstractNumId w:val="47"/>
  </w:num>
  <w:num w:numId="5">
    <w:abstractNumId w:val="42"/>
  </w:num>
  <w:num w:numId="6">
    <w:abstractNumId w:val="15"/>
  </w:num>
  <w:num w:numId="7">
    <w:abstractNumId w:val="44"/>
  </w:num>
  <w:num w:numId="8">
    <w:abstractNumId w:val="22"/>
  </w:num>
  <w:num w:numId="9">
    <w:abstractNumId w:val="38"/>
  </w:num>
  <w:num w:numId="10">
    <w:abstractNumId w:val="49"/>
  </w:num>
  <w:num w:numId="11">
    <w:abstractNumId w:val="17"/>
  </w:num>
  <w:num w:numId="12">
    <w:abstractNumId w:val="36"/>
  </w:num>
  <w:num w:numId="13">
    <w:abstractNumId w:val="4"/>
  </w:num>
  <w:num w:numId="14">
    <w:abstractNumId w:val="14"/>
  </w:num>
  <w:num w:numId="15">
    <w:abstractNumId w:val="34"/>
  </w:num>
  <w:num w:numId="16">
    <w:abstractNumId w:val="39"/>
  </w:num>
  <w:num w:numId="17">
    <w:abstractNumId w:val="16"/>
  </w:num>
  <w:num w:numId="18">
    <w:abstractNumId w:val="43"/>
  </w:num>
  <w:num w:numId="19">
    <w:abstractNumId w:val="12"/>
  </w:num>
  <w:num w:numId="20">
    <w:abstractNumId w:val="41"/>
  </w:num>
  <w:num w:numId="21">
    <w:abstractNumId w:val="13"/>
  </w:num>
  <w:num w:numId="22">
    <w:abstractNumId w:val="31"/>
  </w:num>
  <w:num w:numId="23">
    <w:abstractNumId w:val="6"/>
  </w:num>
  <w:num w:numId="24">
    <w:abstractNumId w:val="7"/>
  </w:num>
  <w:num w:numId="25">
    <w:abstractNumId w:val="11"/>
  </w:num>
  <w:num w:numId="26">
    <w:abstractNumId w:val="1"/>
  </w:num>
  <w:num w:numId="27">
    <w:abstractNumId w:val="0"/>
  </w:num>
  <w:num w:numId="28">
    <w:abstractNumId w:val="26"/>
  </w:num>
  <w:num w:numId="29">
    <w:abstractNumId w:val="27"/>
  </w:num>
  <w:num w:numId="30">
    <w:abstractNumId w:val="40"/>
  </w:num>
  <w:num w:numId="31">
    <w:abstractNumId w:val="5"/>
  </w:num>
  <w:num w:numId="32">
    <w:abstractNumId w:val="9"/>
  </w:num>
  <w:num w:numId="33">
    <w:abstractNumId w:val="37"/>
  </w:num>
  <w:num w:numId="34">
    <w:abstractNumId w:val="21"/>
  </w:num>
  <w:num w:numId="35">
    <w:abstractNumId w:val="2"/>
  </w:num>
  <w:num w:numId="36">
    <w:abstractNumId w:val="32"/>
  </w:num>
  <w:num w:numId="37">
    <w:abstractNumId w:val="45"/>
  </w:num>
  <w:num w:numId="38">
    <w:abstractNumId w:val="18"/>
  </w:num>
  <w:num w:numId="39">
    <w:abstractNumId w:val="30"/>
  </w:num>
  <w:num w:numId="40">
    <w:abstractNumId w:val="46"/>
  </w:num>
  <w:num w:numId="41">
    <w:abstractNumId w:val="20"/>
  </w:num>
  <w:num w:numId="42">
    <w:abstractNumId w:val="19"/>
  </w:num>
  <w:num w:numId="43">
    <w:abstractNumId w:val="28"/>
  </w:num>
  <w:num w:numId="44">
    <w:abstractNumId w:val="35"/>
  </w:num>
  <w:num w:numId="45">
    <w:abstractNumId w:val="48"/>
  </w:num>
  <w:num w:numId="46">
    <w:abstractNumId w:val="23"/>
  </w:num>
  <w:num w:numId="47">
    <w:abstractNumId w:val="24"/>
  </w:num>
  <w:num w:numId="48">
    <w:abstractNumId w:val="3"/>
  </w:num>
  <w:num w:numId="49">
    <w:abstractNumId w:val="3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F8"/>
    <w:rsid w:val="0000188C"/>
    <w:rsid w:val="00004147"/>
    <w:rsid w:val="00004975"/>
    <w:rsid w:val="00006140"/>
    <w:rsid w:val="0000746B"/>
    <w:rsid w:val="00011C64"/>
    <w:rsid w:val="00013F23"/>
    <w:rsid w:val="000151F5"/>
    <w:rsid w:val="000200A1"/>
    <w:rsid w:val="00022EB8"/>
    <w:rsid w:val="0002399C"/>
    <w:rsid w:val="0002759B"/>
    <w:rsid w:val="00027DC0"/>
    <w:rsid w:val="000302C0"/>
    <w:rsid w:val="00031745"/>
    <w:rsid w:val="0003201B"/>
    <w:rsid w:val="0003260D"/>
    <w:rsid w:val="00033162"/>
    <w:rsid w:val="00033381"/>
    <w:rsid w:val="000421DF"/>
    <w:rsid w:val="000444C3"/>
    <w:rsid w:val="00052022"/>
    <w:rsid w:val="00053EB8"/>
    <w:rsid w:val="00054337"/>
    <w:rsid w:val="0005435A"/>
    <w:rsid w:val="00055B26"/>
    <w:rsid w:val="000623C3"/>
    <w:rsid w:val="00062584"/>
    <w:rsid w:val="0006333F"/>
    <w:rsid w:val="000634DE"/>
    <w:rsid w:val="00067D73"/>
    <w:rsid w:val="00071839"/>
    <w:rsid w:val="00072A08"/>
    <w:rsid w:val="00074054"/>
    <w:rsid w:val="00074343"/>
    <w:rsid w:val="00076E84"/>
    <w:rsid w:val="00080F7C"/>
    <w:rsid w:val="00080FB7"/>
    <w:rsid w:val="000839B2"/>
    <w:rsid w:val="00084D1E"/>
    <w:rsid w:val="00084F86"/>
    <w:rsid w:val="0009068E"/>
    <w:rsid w:val="00093E0E"/>
    <w:rsid w:val="00094159"/>
    <w:rsid w:val="0009789F"/>
    <w:rsid w:val="000A430A"/>
    <w:rsid w:val="000A5B03"/>
    <w:rsid w:val="000A728B"/>
    <w:rsid w:val="000A7748"/>
    <w:rsid w:val="000B0F18"/>
    <w:rsid w:val="000B4461"/>
    <w:rsid w:val="000B58FB"/>
    <w:rsid w:val="000C129C"/>
    <w:rsid w:val="000C1874"/>
    <w:rsid w:val="000C4E0E"/>
    <w:rsid w:val="000C51AD"/>
    <w:rsid w:val="000C67A5"/>
    <w:rsid w:val="000D1A86"/>
    <w:rsid w:val="000D23D2"/>
    <w:rsid w:val="000D2F3A"/>
    <w:rsid w:val="000D7D84"/>
    <w:rsid w:val="000E663D"/>
    <w:rsid w:val="000F064B"/>
    <w:rsid w:val="000F0CE7"/>
    <w:rsid w:val="000F18AB"/>
    <w:rsid w:val="000F1CF4"/>
    <w:rsid w:val="000F3535"/>
    <w:rsid w:val="000F5C53"/>
    <w:rsid w:val="000F7A89"/>
    <w:rsid w:val="001016E2"/>
    <w:rsid w:val="001021E8"/>
    <w:rsid w:val="00102B7C"/>
    <w:rsid w:val="00103EB4"/>
    <w:rsid w:val="0010471F"/>
    <w:rsid w:val="001049CF"/>
    <w:rsid w:val="001073F8"/>
    <w:rsid w:val="00112600"/>
    <w:rsid w:val="00114E75"/>
    <w:rsid w:val="001210C5"/>
    <w:rsid w:val="00121ADF"/>
    <w:rsid w:val="00122633"/>
    <w:rsid w:val="001251FC"/>
    <w:rsid w:val="00125DE5"/>
    <w:rsid w:val="0013242C"/>
    <w:rsid w:val="001332F3"/>
    <w:rsid w:val="00140F54"/>
    <w:rsid w:val="001463D6"/>
    <w:rsid w:val="00152075"/>
    <w:rsid w:val="00156E21"/>
    <w:rsid w:val="001673C6"/>
    <w:rsid w:val="00167998"/>
    <w:rsid w:val="0017296F"/>
    <w:rsid w:val="00174825"/>
    <w:rsid w:val="00182D77"/>
    <w:rsid w:val="00183190"/>
    <w:rsid w:val="00183843"/>
    <w:rsid w:val="0018410D"/>
    <w:rsid w:val="00184599"/>
    <w:rsid w:val="0018529F"/>
    <w:rsid w:val="001853EE"/>
    <w:rsid w:val="00190D4D"/>
    <w:rsid w:val="00191A63"/>
    <w:rsid w:val="001937A6"/>
    <w:rsid w:val="0019566D"/>
    <w:rsid w:val="00195A1F"/>
    <w:rsid w:val="00197684"/>
    <w:rsid w:val="001A2AAF"/>
    <w:rsid w:val="001A2FBD"/>
    <w:rsid w:val="001A3826"/>
    <w:rsid w:val="001A4082"/>
    <w:rsid w:val="001A4A66"/>
    <w:rsid w:val="001B1BD8"/>
    <w:rsid w:val="001B3836"/>
    <w:rsid w:val="001B5A10"/>
    <w:rsid w:val="001C4D8B"/>
    <w:rsid w:val="001C4E3E"/>
    <w:rsid w:val="001C692A"/>
    <w:rsid w:val="001C7273"/>
    <w:rsid w:val="001C7D87"/>
    <w:rsid w:val="001D370F"/>
    <w:rsid w:val="001D7F34"/>
    <w:rsid w:val="001E00BA"/>
    <w:rsid w:val="001E00EF"/>
    <w:rsid w:val="001E28CB"/>
    <w:rsid w:val="001E3999"/>
    <w:rsid w:val="001E4365"/>
    <w:rsid w:val="001E4DAE"/>
    <w:rsid w:val="001E7487"/>
    <w:rsid w:val="001F0930"/>
    <w:rsid w:val="001F2648"/>
    <w:rsid w:val="001F2805"/>
    <w:rsid w:val="001F3297"/>
    <w:rsid w:val="00201E65"/>
    <w:rsid w:val="002036DF"/>
    <w:rsid w:val="00203B18"/>
    <w:rsid w:val="00204997"/>
    <w:rsid w:val="002060CE"/>
    <w:rsid w:val="002073CF"/>
    <w:rsid w:val="00211001"/>
    <w:rsid w:val="00212302"/>
    <w:rsid w:val="00213337"/>
    <w:rsid w:val="00214BD2"/>
    <w:rsid w:val="00214F4D"/>
    <w:rsid w:val="002153DC"/>
    <w:rsid w:val="00221586"/>
    <w:rsid w:val="002243DE"/>
    <w:rsid w:val="002248A1"/>
    <w:rsid w:val="00225B64"/>
    <w:rsid w:val="002270A2"/>
    <w:rsid w:val="00227F21"/>
    <w:rsid w:val="002308C7"/>
    <w:rsid w:val="00230A2F"/>
    <w:rsid w:val="00231540"/>
    <w:rsid w:val="00231C45"/>
    <w:rsid w:val="002320E5"/>
    <w:rsid w:val="002338E4"/>
    <w:rsid w:val="00233BEC"/>
    <w:rsid w:val="00236403"/>
    <w:rsid w:val="00237EEA"/>
    <w:rsid w:val="00244994"/>
    <w:rsid w:val="00247F31"/>
    <w:rsid w:val="00250856"/>
    <w:rsid w:val="00252C63"/>
    <w:rsid w:val="00257923"/>
    <w:rsid w:val="00260D19"/>
    <w:rsid w:val="00261306"/>
    <w:rsid w:val="00267CCF"/>
    <w:rsid w:val="00267D81"/>
    <w:rsid w:val="00270650"/>
    <w:rsid w:val="002722B6"/>
    <w:rsid w:val="002748B0"/>
    <w:rsid w:val="00274EF5"/>
    <w:rsid w:val="00276CB9"/>
    <w:rsid w:val="00277957"/>
    <w:rsid w:val="00281C1C"/>
    <w:rsid w:val="0028632F"/>
    <w:rsid w:val="00291670"/>
    <w:rsid w:val="00292FC2"/>
    <w:rsid w:val="002947A9"/>
    <w:rsid w:val="002A140A"/>
    <w:rsid w:val="002A2E59"/>
    <w:rsid w:val="002A3F84"/>
    <w:rsid w:val="002B11CD"/>
    <w:rsid w:val="002B1F80"/>
    <w:rsid w:val="002B20A8"/>
    <w:rsid w:val="002B3004"/>
    <w:rsid w:val="002B34D7"/>
    <w:rsid w:val="002B40BD"/>
    <w:rsid w:val="002C02E8"/>
    <w:rsid w:val="002C1147"/>
    <w:rsid w:val="002C2D87"/>
    <w:rsid w:val="002C7EF5"/>
    <w:rsid w:val="002D6026"/>
    <w:rsid w:val="002D70F6"/>
    <w:rsid w:val="002E2765"/>
    <w:rsid w:val="002E4A62"/>
    <w:rsid w:val="002E5EF1"/>
    <w:rsid w:val="002E5F5E"/>
    <w:rsid w:val="002F08FF"/>
    <w:rsid w:val="002F291D"/>
    <w:rsid w:val="002F6954"/>
    <w:rsid w:val="002F6E15"/>
    <w:rsid w:val="0030085E"/>
    <w:rsid w:val="00303A61"/>
    <w:rsid w:val="00321680"/>
    <w:rsid w:val="003219CB"/>
    <w:rsid w:val="003237B5"/>
    <w:rsid w:val="003247B2"/>
    <w:rsid w:val="00325554"/>
    <w:rsid w:val="003261E2"/>
    <w:rsid w:val="00326991"/>
    <w:rsid w:val="00327FD7"/>
    <w:rsid w:val="003328C3"/>
    <w:rsid w:val="00333B33"/>
    <w:rsid w:val="00334C04"/>
    <w:rsid w:val="00336BB4"/>
    <w:rsid w:val="003374ED"/>
    <w:rsid w:val="00337A61"/>
    <w:rsid w:val="00341797"/>
    <w:rsid w:val="00343901"/>
    <w:rsid w:val="003515B7"/>
    <w:rsid w:val="00355975"/>
    <w:rsid w:val="00356ACC"/>
    <w:rsid w:val="00356F67"/>
    <w:rsid w:val="00366D96"/>
    <w:rsid w:val="0036714F"/>
    <w:rsid w:val="00367BA3"/>
    <w:rsid w:val="00370D2F"/>
    <w:rsid w:val="00372795"/>
    <w:rsid w:val="00377010"/>
    <w:rsid w:val="003802F4"/>
    <w:rsid w:val="00381EA7"/>
    <w:rsid w:val="003866A6"/>
    <w:rsid w:val="003904B4"/>
    <w:rsid w:val="0039220F"/>
    <w:rsid w:val="003941D5"/>
    <w:rsid w:val="003948CC"/>
    <w:rsid w:val="003955A7"/>
    <w:rsid w:val="00395808"/>
    <w:rsid w:val="0039596A"/>
    <w:rsid w:val="00395FAF"/>
    <w:rsid w:val="003972D0"/>
    <w:rsid w:val="003A479D"/>
    <w:rsid w:val="003A6B15"/>
    <w:rsid w:val="003B2E08"/>
    <w:rsid w:val="003B4B92"/>
    <w:rsid w:val="003B53BE"/>
    <w:rsid w:val="003C007E"/>
    <w:rsid w:val="003C0872"/>
    <w:rsid w:val="003C0907"/>
    <w:rsid w:val="003C1C56"/>
    <w:rsid w:val="003C2321"/>
    <w:rsid w:val="003C5825"/>
    <w:rsid w:val="003C5B77"/>
    <w:rsid w:val="003C6A76"/>
    <w:rsid w:val="003D11A3"/>
    <w:rsid w:val="003D26C0"/>
    <w:rsid w:val="003D321C"/>
    <w:rsid w:val="003D60A0"/>
    <w:rsid w:val="003E272A"/>
    <w:rsid w:val="003E4EC2"/>
    <w:rsid w:val="003E5956"/>
    <w:rsid w:val="003E5B9B"/>
    <w:rsid w:val="003E5EF7"/>
    <w:rsid w:val="003E6070"/>
    <w:rsid w:val="003E6B3B"/>
    <w:rsid w:val="003E6F24"/>
    <w:rsid w:val="003F12DE"/>
    <w:rsid w:val="003F1C71"/>
    <w:rsid w:val="003F1E9D"/>
    <w:rsid w:val="003F4C47"/>
    <w:rsid w:val="003F6613"/>
    <w:rsid w:val="00404FCD"/>
    <w:rsid w:val="00405CB8"/>
    <w:rsid w:val="0041393D"/>
    <w:rsid w:val="004157C3"/>
    <w:rsid w:val="004161DA"/>
    <w:rsid w:val="00421461"/>
    <w:rsid w:val="00425D45"/>
    <w:rsid w:val="00434332"/>
    <w:rsid w:val="0044408D"/>
    <w:rsid w:val="004442B9"/>
    <w:rsid w:val="00445F2D"/>
    <w:rsid w:val="00450E42"/>
    <w:rsid w:val="00451FBE"/>
    <w:rsid w:val="004527CF"/>
    <w:rsid w:val="004533BF"/>
    <w:rsid w:val="00461148"/>
    <w:rsid w:val="00462AF3"/>
    <w:rsid w:val="00462DBA"/>
    <w:rsid w:val="004631F6"/>
    <w:rsid w:val="00465811"/>
    <w:rsid w:val="0046763A"/>
    <w:rsid w:val="004679FD"/>
    <w:rsid w:val="00467ADC"/>
    <w:rsid w:val="00472898"/>
    <w:rsid w:val="00472CB3"/>
    <w:rsid w:val="0047491E"/>
    <w:rsid w:val="004756B2"/>
    <w:rsid w:val="0048137C"/>
    <w:rsid w:val="00486AC2"/>
    <w:rsid w:val="00487FCD"/>
    <w:rsid w:val="00492BEA"/>
    <w:rsid w:val="004A0D27"/>
    <w:rsid w:val="004A120B"/>
    <w:rsid w:val="004A20D7"/>
    <w:rsid w:val="004A2393"/>
    <w:rsid w:val="004A32EE"/>
    <w:rsid w:val="004A4D62"/>
    <w:rsid w:val="004A6CA3"/>
    <w:rsid w:val="004A72C9"/>
    <w:rsid w:val="004A7F1B"/>
    <w:rsid w:val="004B04CF"/>
    <w:rsid w:val="004B127F"/>
    <w:rsid w:val="004B1CCC"/>
    <w:rsid w:val="004B22F2"/>
    <w:rsid w:val="004B40FD"/>
    <w:rsid w:val="004B5A07"/>
    <w:rsid w:val="004B6BA7"/>
    <w:rsid w:val="004C3B38"/>
    <w:rsid w:val="004C7E41"/>
    <w:rsid w:val="004D15A1"/>
    <w:rsid w:val="004D1C7F"/>
    <w:rsid w:val="004D2A1E"/>
    <w:rsid w:val="004D3AC9"/>
    <w:rsid w:val="004D3F37"/>
    <w:rsid w:val="004D5C16"/>
    <w:rsid w:val="004E43AE"/>
    <w:rsid w:val="004E4F83"/>
    <w:rsid w:val="004F0FF6"/>
    <w:rsid w:val="004F3B20"/>
    <w:rsid w:val="004F623D"/>
    <w:rsid w:val="00500F2A"/>
    <w:rsid w:val="0050314C"/>
    <w:rsid w:val="00503197"/>
    <w:rsid w:val="00505008"/>
    <w:rsid w:val="005076F1"/>
    <w:rsid w:val="0051022C"/>
    <w:rsid w:val="005104D5"/>
    <w:rsid w:val="005126B4"/>
    <w:rsid w:val="005207B8"/>
    <w:rsid w:val="00521C64"/>
    <w:rsid w:val="00522992"/>
    <w:rsid w:val="00522AD6"/>
    <w:rsid w:val="00530307"/>
    <w:rsid w:val="005306E6"/>
    <w:rsid w:val="005326CD"/>
    <w:rsid w:val="0053601B"/>
    <w:rsid w:val="0053670C"/>
    <w:rsid w:val="00540967"/>
    <w:rsid w:val="00542DBF"/>
    <w:rsid w:val="00543435"/>
    <w:rsid w:val="00545F83"/>
    <w:rsid w:val="0055124C"/>
    <w:rsid w:val="0055179D"/>
    <w:rsid w:val="00551A12"/>
    <w:rsid w:val="00552158"/>
    <w:rsid w:val="00552F2F"/>
    <w:rsid w:val="00553344"/>
    <w:rsid w:val="00564682"/>
    <w:rsid w:val="005651F9"/>
    <w:rsid w:val="00565BC8"/>
    <w:rsid w:val="00567CA4"/>
    <w:rsid w:val="00567E30"/>
    <w:rsid w:val="00575936"/>
    <w:rsid w:val="00580EC0"/>
    <w:rsid w:val="005833EC"/>
    <w:rsid w:val="00583576"/>
    <w:rsid w:val="00584C4B"/>
    <w:rsid w:val="0058649E"/>
    <w:rsid w:val="0059008F"/>
    <w:rsid w:val="005900D3"/>
    <w:rsid w:val="0059017A"/>
    <w:rsid w:val="00590CAE"/>
    <w:rsid w:val="005929D0"/>
    <w:rsid w:val="0059462D"/>
    <w:rsid w:val="005965B0"/>
    <w:rsid w:val="005A2DAB"/>
    <w:rsid w:val="005A2F12"/>
    <w:rsid w:val="005A4B39"/>
    <w:rsid w:val="005A7F93"/>
    <w:rsid w:val="005B2B3A"/>
    <w:rsid w:val="005B7A37"/>
    <w:rsid w:val="005C069A"/>
    <w:rsid w:val="005C39E2"/>
    <w:rsid w:val="005C3D8A"/>
    <w:rsid w:val="005C6368"/>
    <w:rsid w:val="005C65FD"/>
    <w:rsid w:val="005C7C0F"/>
    <w:rsid w:val="005C7ED4"/>
    <w:rsid w:val="005E1089"/>
    <w:rsid w:val="005E42FD"/>
    <w:rsid w:val="005E5CBF"/>
    <w:rsid w:val="005F74CE"/>
    <w:rsid w:val="005F7DEB"/>
    <w:rsid w:val="00600320"/>
    <w:rsid w:val="00602B55"/>
    <w:rsid w:val="00602D92"/>
    <w:rsid w:val="00602DF6"/>
    <w:rsid w:val="00604018"/>
    <w:rsid w:val="006112C8"/>
    <w:rsid w:val="00613722"/>
    <w:rsid w:val="0061596D"/>
    <w:rsid w:val="00615E1F"/>
    <w:rsid w:val="00616486"/>
    <w:rsid w:val="00617DE5"/>
    <w:rsid w:val="00621FAE"/>
    <w:rsid w:val="0062740C"/>
    <w:rsid w:val="00630E5D"/>
    <w:rsid w:val="00632511"/>
    <w:rsid w:val="00634BA4"/>
    <w:rsid w:val="006357AD"/>
    <w:rsid w:val="00641A4A"/>
    <w:rsid w:val="006448BE"/>
    <w:rsid w:val="00644C95"/>
    <w:rsid w:val="006473D4"/>
    <w:rsid w:val="00647599"/>
    <w:rsid w:val="0064765C"/>
    <w:rsid w:val="006506A3"/>
    <w:rsid w:val="00651AF7"/>
    <w:rsid w:val="006525E3"/>
    <w:rsid w:val="00653407"/>
    <w:rsid w:val="00654850"/>
    <w:rsid w:val="00655DB6"/>
    <w:rsid w:val="0065712D"/>
    <w:rsid w:val="006638EE"/>
    <w:rsid w:val="00666A04"/>
    <w:rsid w:val="006676CE"/>
    <w:rsid w:val="00676719"/>
    <w:rsid w:val="006850A5"/>
    <w:rsid w:val="006879FF"/>
    <w:rsid w:val="00690753"/>
    <w:rsid w:val="006920F5"/>
    <w:rsid w:val="006A2297"/>
    <w:rsid w:val="006A2DA2"/>
    <w:rsid w:val="006A386B"/>
    <w:rsid w:val="006B2EA9"/>
    <w:rsid w:val="006B6F8D"/>
    <w:rsid w:val="006C2C25"/>
    <w:rsid w:val="006C51E7"/>
    <w:rsid w:val="006C568C"/>
    <w:rsid w:val="006D21C0"/>
    <w:rsid w:val="006D2993"/>
    <w:rsid w:val="006D3BB6"/>
    <w:rsid w:val="006E0596"/>
    <w:rsid w:val="006E2407"/>
    <w:rsid w:val="006E394B"/>
    <w:rsid w:val="006E4758"/>
    <w:rsid w:val="006E4F7E"/>
    <w:rsid w:val="006E646A"/>
    <w:rsid w:val="006F00A6"/>
    <w:rsid w:val="006F1E69"/>
    <w:rsid w:val="006F2AB6"/>
    <w:rsid w:val="006F4A08"/>
    <w:rsid w:val="006F4E27"/>
    <w:rsid w:val="006F5189"/>
    <w:rsid w:val="006F614B"/>
    <w:rsid w:val="006F6491"/>
    <w:rsid w:val="00700CC5"/>
    <w:rsid w:val="007025F3"/>
    <w:rsid w:val="00705EFB"/>
    <w:rsid w:val="007063BE"/>
    <w:rsid w:val="0070666F"/>
    <w:rsid w:val="007103AE"/>
    <w:rsid w:val="00712CB8"/>
    <w:rsid w:val="00715A30"/>
    <w:rsid w:val="00716DC2"/>
    <w:rsid w:val="00721C2D"/>
    <w:rsid w:val="00725D2F"/>
    <w:rsid w:val="0073007F"/>
    <w:rsid w:val="00731898"/>
    <w:rsid w:val="00732DD7"/>
    <w:rsid w:val="0073466A"/>
    <w:rsid w:val="007350AC"/>
    <w:rsid w:val="00741DB2"/>
    <w:rsid w:val="0075065C"/>
    <w:rsid w:val="00751B1E"/>
    <w:rsid w:val="00751F14"/>
    <w:rsid w:val="00753D6C"/>
    <w:rsid w:val="007544DB"/>
    <w:rsid w:val="00754557"/>
    <w:rsid w:val="00754E6B"/>
    <w:rsid w:val="00760686"/>
    <w:rsid w:val="00767177"/>
    <w:rsid w:val="00772A6D"/>
    <w:rsid w:val="00783832"/>
    <w:rsid w:val="00785165"/>
    <w:rsid w:val="007859B0"/>
    <w:rsid w:val="00785F6F"/>
    <w:rsid w:val="00792B58"/>
    <w:rsid w:val="007944F7"/>
    <w:rsid w:val="007947E4"/>
    <w:rsid w:val="007A445E"/>
    <w:rsid w:val="007B0572"/>
    <w:rsid w:val="007B09F5"/>
    <w:rsid w:val="007B2638"/>
    <w:rsid w:val="007B3E93"/>
    <w:rsid w:val="007B462B"/>
    <w:rsid w:val="007B4BF2"/>
    <w:rsid w:val="007B5154"/>
    <w:rsid w:val="007B59D1"/>
    <w:rsid w:val="007B6236"/>
    <w:rsid w:val="007B70E3"/>
    <w:rsid w:val="007C0416"/>
    <w:rsid w:val="007C43B8"/>
    <w:rsid w:val="007C5F4B"/>
    <w:rsid w:val="007C765A"/>
    <w:rsid w:val="007D045F"/>
    <w:rsid w:val="007D2167"/>
    <w:rsid w:val="007D3561"/>
    <w:rsid w:val="007D3768"/>
    <w:rsid w:val="007D569C"/>
    <w:rsid w:val="007D776F"/>
    <w:rsid w:val="007E014D"/>
    <w:rsid w:val="007E0FF9"/>
    <w:rsid w:val="007E25B4"/>
    <w:rsid w:val="007E5897"/>
    <w:rsid w:val="007F5189"/>
    <w:rsid w:val="007F5246"/>
    <w:rsid w:val="007F5D68"/>
    <w:rsid w:val="007F6D6F"/>
    <w:rsid w:val="00800B63"/>
    <w:rsid w:val="00802F61"/>
    <w:rsid w:val="00803216"/>
    <w:rsid w:val="00804F90"/>
    <w:rsid w:val="0080595D"/>
    <w:rsid w:val="00814ED8"/>
    <w:rsid w:val="0081705B"/>
    <w:rsid w:val="0081726D"/>
    <w:rsid w:val="0082315A"/>
    <w:rsid w:val="0082348A"/>
    <w:rsid w:val="00823F0E"/>
    <w:rsid w:val="0082640E"/>
    <w:rsid w:val="00832B68"/>
    <w:rsid w:val="00834999"/>
    <w:rsid w:val="00835CB0"/>
    <w:rsid w:val="00835FDD"/>
    <w:rsid w:val="0083657A"/>
    <w:rsid w:val="00837B8F"/>
    <w:rsid w:val="008435EF"/>
    <w:rsid w:val="00846244"/>
    <w:rsid w:val="008524AA"/>
    <w:rsid w:val="00853F20"/>
    <w:rsid w:val="00854F8A"/>
    <w:rsid w:val="0085521B"/>
    <w:rsid w:val="00855ABA"/>
    <w:rsid w:val="00855EB3"/>
    <w:rsid w:val="00855EE7"/>
    <w:rsid w:val="00856F6B"/>
    <w:rsid w:val="00860392"/>
    <w:rsid w:val="00860F1F"/>
    <w:rsid w:val="00863090"/>
    <w:rsid w:val="00871F11"/>
    <w:rsid w:val="008778E6"/>
    <w:rsid w:val="00884EAF"/>
    <w:rsid w:val="00884F4D"/>
    <w:rsid w:val="00887B80"/>
    <w:rsid w:val="00890728"/>
    <w:rsid w:val="0089103D"/>
    <w:rsid w:val="008921D3"/>
    <w:rsid w:val="008923D3"/>
    <w:rsid w:val="0089436C"/>
    <w:rsid w:val="008A1C2E"/>
    <w:rsid w:val="008A68A8"/>
    <w:rsid w:val="008A7A53"/>
    <w:rsid w:val="008C1054"/>
    <w:rsid w:val="008C2AF1"/>
    <w:rsid w:val="008C3170"/>
    <w:rsid w:val="008C399A"/>
    <w:rsid w:val="008C769B"/>
    <w:rsid w:val="008D17DC"/>
    <w:rsid w:val="008D4F84"/>
    <w:rsid w:val="008E14FD"/>
    <w:rsid w:val="008E3BC9"/>
    <w:rsid w:val="008E5016"/>
    <w:rsid w:val="008E53E2"/>
    <w:rsid w:val="008E5802"/>
    <w:rsid w:val="008E739F"/>
    <w:rsid w:val="008E744B"/>
    <w:rsid w:val="008E7B0C"/>
    <w:rsid w:val="008F1984"/>
    <w:rsid w:val="008F59E2"/>
    <w:rsid w:val="008F5EFF"/>
    <w:rsid w:val="008F6959"/>
    <w:rsid w:val="008F7490"/>
    <w:rsid w:val="008F7BD4"/>
    <w:rsid w:val="0090328A"/>
    <w:rsid w:val="00907E5F"/>
    <w:rsid w:val="00913741"/>
    <w:rsid w:val="00917811"/>
    <w:rsid w:val="00920556"/>
    <w:rsid w:val="00920F39"/>
    <w:rsid w:val="0092264E"/>
    <w:rsid w:val="009229E1"/>
    <w:rsid w:val="00922F93"/>
    <w:rsid w:val="00932D1B"/>
    <w:rsid w:val="00936403"/>
    <w:rsid w:val="00943E0F"/>
    <w:rsid w:val="0094412E"/>
    <w:rsid w:val="00945FC4"/>
    <w:rsid w:val="009460BD"/>
    <w:rsid w:val="00946278"/>
    <w:rsid w:val="0094653A"/>
    <w:rsid w:val="00947E6D"/>
    <w:rsid w:val="00952F65"/>
    <w:rsid w:val="009560AE"/>
    <w:rsid w:val="00960513"/>
    <w:rsid w:val="00962DEA"/>
    <w:rsid w:val="00964579"/>
    <w:rsid w:val="009650A3"/>
    <w:rsid w:val="00966B73"/>
    <w:rsid w:val="00967AAA"/>
    <w:rsid w:val="00972164"/>
    <w:rsid w:val="00973388"/>
    <w:rsid w:val="00973BA2"/>
    <w:rsid w:val="00974F41"/>
    <w:rsid w:val="00980054"/>
    <w:rsid w:val="00982128"/>
    <w:rsid w:val="00984716"/>
    <w:rsid w:val="00987F38"/>
    <w:rsid w:val="0099072D"/>
    <w:rsid w:val="00992101"/>
    <w:rsid w:val="009921C5"/>
    <w:rsid w:val="009964A5"/>
    <w:rsid w:val="00996AE1"/>
    <w:rsid w:val="009A0D74"/>
    <w:rsid w:val="009A37BB"/>
    <w:rsid w:val="009A38CE"/>
    <w:rsid w:val="009B13A4"/>
    <w:rsid w:val="009B1BEB"/>
    <w:rsid w:val="009B3668"/>
    <w:rsid w:val="009B5618"/>
    <w:rsid w:val="009B6D5A"/>
    <w:rsid w:val="009B7AC1"/>
    <w:rsid w:val="009C3544"/>
    <w:rsid w:val="009C44D8"/>
    <w:rsid w:val="009C5881"/>
    <w:rsid w:val="009C7D6C"/>
    <w:rsid w:val="009D0456"/>
    <w:rsid w:val="009D103C"/>
    <w:rsid w:val="009D4534"/>
    <w:rsid w:val="009E1117"/>
    <w:rsid w:val="009E146D"/>
    <w:rsid w:val="009E1841"/>
    <w:rsid w:val="009E3AE7"/>
    <w:rsid w:val="009E40AF"/>
    <w:rsid w:val="009E45D3"/>
    <w:rsid w:val="009E568D"/>
    <w:rsid w:val="009E6687"/>
    <w:rsid w:val="009E791D"/>
    <w:rsid w:val="009F09BA"/>
    <w:rsid w:val="009F1405"/>
    <w:rsid w:val="009F3F95"/>
    <w:rsid w:val="00A01446"/>
    <w:rsid w:val="00A03B78"/>
    <w:rsid w:val="00A10AD8"/>
    <w:rsid w:val="00A120D5"/>
    <w:rsid w:val="00A15371"/>
    <w:rsid w:val="00A1634F"/>
    <w:rsid w:val="00A2013F"/>
    <w:rsid w:val="00A23F5A"/>
    <w:rsid w:val="00A24A1C"/>
    <w:rsid w:val="00A2635C"/>
    <w:rsid w:val="00A31BDC"/>
    <w:rsid w:val="00A32D2F"/>
    <w:rsid w:val="00A346B3"/>
    <w:rsid w:val="00A36976"/>
    <w:rsid w:val="00A4061C"/>
    <w:rsid w:val="00A40884"/>
    <w:rsid w:val="00A40999"/>
    <w:rsid w:val="00A43549"/>
    <w:rsid w:val="00A46710"/>
    <w:rsid w:val="00A50648"/>
    <w:rsid w:val="00A5354E"/>
    <w:rsid w:val="00A558DC"/>
    <w:rsid w:val="00A55D3E"/>
    <w:rsid w:val="00A60AE9"/>
    <w:rsid w:val="00A7125B"/>
    <w:rsid w:val="00A72D7F"/>
    <w:rsid w:val="00A752C3"/>
    <w:rsid w:val="00A765CB"/>
    <w:rsid w:val="00A8212B"/>
    <w:rsid w:val="00A847F8"/>
    <w:rsid w:val="00A84ED2"/>
    <w:rsid w:val="00A90743"/>
    <w:rsid w:val="00A93AB8"/>
    <w:rsid w:val="00A943F3"/>
    <w:rsid w:val="00A944D6"/>
    <w:rsid w:val="00A94790"/>
    <w:rsid w:val="00A9514C"/>
    <w:rsid w:val="00AA1B4A"/>
    <w:rsid w:val="00AA2F15"/>
    <w:rsid w:val="00AA49E9"/>
    <w:rsid w:val="00AA4A42"/>
    <w:rsid w:val="00AA5539"/>
    <w:rsid w:val="00AA56B6"/>
    <w:rsid w:val="00AA5A50"/>
    <w:rsid w:val="00AB0F7B"/>
    <w:rsid w:val="00AB6295"/>
    <w:rsid w:val="00AC0B9C"/>
    <w:rsid w:val="00AC76A3"/>
    <w:rsid w:val="00AD36C6"/>
    <w:rsid w:val="00AD45F0"/>
    <w:rsid w:val="00AD4B7E"/>
    <w:rsid w:val="00AD56C3"/>
    <w:rsid w:val="00AD590A"/>
    <w:rsid w:val="00AD6802"/>
    <w:rsid w:val="00AE54EA"/>
    <w:rsid w:val="00AE60BF"/>
    <w:rsid w:val="00AE6154"/>
    <w:rsid w:val="00AE6B7C"/>
    <w:rsid w:val="00AE7CB9"/>
    <w:rsid w:val="00AF0AEC"/>
    <w:rsid w:val="00AF2153"/>
    <w:rsid w:val="00AF529E"/>
    <w:rsid w:val="00AF76DC"/>
    <w:rsid w:val="00AF7D5C"/>
    <w:rsid w:val="00B000C9"/>
    <w:rsid w:val="00B00B73"/>
    <w:rsid w:val="00B019C7"/>
    <w:rsid w:val="00B07410"/>
    <w:rsid w:val="00B109E4"/>
    <w:rsid w:val="00B11042"/>
    <w:rsid w:val="00B116C3"/>
    <w:rsid w:val="00B13D98"/>
    <w:rsid w:val="00B14A43"/>
    <w:rsid w:val="00B160B9"/>
    <w:rsid w:val="00B17268"/>
    <w:rsid w:val="00B173D0"/>
    <w:rsid w:val="00B1794D"/>
    <w:rsid w:val="00B20101"/>
    <w:rsid w:val="00B21548"/>
    <w:rsid w:val="00B224EF"/>
    <w:rsid w:val="00B22A0F"/>
    <w:rsid w:val="00B23493"/>
    <w:rsid w:val="00B24902"/>
    <w:rsid w:val="00B306D2"/>
    <w:rsid w:val="00B3525C"/>
    <w:rsid w:val="00B36D4E"/>
    <w:rsid w:val="00B44448"/>
    <w:rsid w:val="00B46F5A"/>
    <w:rsid w:val="00B5319F"/>
    <w:rsid w:val="00B5326B"/>
    <w:rsid w:val="00B54B84"/>
    <w:rsid w:val="00B54EB6"/>
    <w:rsid w:val="00B55B36"/>
    <w:rsid w:val="00B55D6C"/>
    <w:rsid w:val="00B55F52"/>
    <w:rsid w:val="00B573E4"/>
    <w:rsid w:val="00B579C9"/>
    <w:rsid w:val="00B63B2B"/>
    <w:rsid w:val="00B67E72"/>
    <w:rsid w:val="00B7615B"/>
    <w:rsid w:val="00B76600"/>
    <w:rsid w:val="00B76B82"/>
    <w:rsid w:val="00B77508"/>
    <w:rsid w:val="00B83E5C"/>
    <w:rsid w:val="00B844B3"/>
    <w:rsid w:val="00B86ADF"/>
    <w:rsid w:val="00B9351D"/>
    <w:rsid w:val="00B97C62"/>
    <w:rsid w:val="00BA16C7"/>
    <w:rsid w:val="00BA239F"/>
    <w:rsid w:val="00BA38D1"/>
    <w:rsid w:val="00BA522A"/>
    <w:rsid w:val="00BA6D4D"/>
    <w:rsid w:val="00BA72F3"/>
    <w:rsid w:val="00BA7B41"/>
    <w:rsid w:val="00BB0299"/>
    <w:rsid w:val="00BB109E"/>
    <w:rsid w:val="00BB2CA5"/>
    <w:rsid w:val="00BB3F80"/>
    <w:rsid w:val="00BB477D"/>
    <w:rsid w:val="00BB4ABB"/>
    <w:rsid w:val="00BB4B69"/>
    <w:rsid w:val="00BB55F6"/>
    <w:rsid w:val="00BC36A9"/>
    <w:rsid w:val="00BC3AC4"/>
    <w:rsid w:val="00BC4A71"/>
    <w:rsid w:val="00BC54D2"/>
    <w:rsid w:val="00BC5D9B"/>
    <w:rsid w:val="00BC7A87"/>
    <w:rsid w:val="00BC7D7B"/>
    <w:rsid w:val="00BD270E"/>
    <w:rsid w:val="00BD28E2"/>
    <w:rsid w:val="00BD2C78"/>
    <w:rsid w:val="00BD308E"/>
    <w:rsid w:val="00BD48EC"/>
    <w:rsid w:val="00BD4FDF"/>
    <w:rsid w:val="00BD69F4"/>
    <w:rsid w:val="00BD7E70"/>
    <w:rsid w:val="00BE2392"/>
    <w:rsid w:val="00BE2959"/>
    <w:rsid w:val="00BE2E98"/>
    <w:rsid w:val="00BE4ED5"/>
    <w:rsid w:val="00BE760F"/>
    <w:rsid w:val="00BF0A16"/>
    <w:rsid w:val="00BF13BD"/>
    <w:rsid w:val="00BF191C"/>
    <w:rsid w:val="00BF2126"/>
    <w:rsid w:val="00BF428A"/>
    <w:rsid w:val="00BF5698"/>
    <w:rsid w:val="00C00EC4"/>
    <w:rsid w:val="00C011BC"/>
    <w:rsid w:val="00C04043"/>
    <w:rsid w:val="00C060EE"/>
    <w:rsid w:val="00C06589"/>
    <w:rsid w:val="00C06DD5"/>
    <w:rsid w:val="00C211F4"/>
    <w:rsid w:val="00C2164A"/>
    <w:rsid w:val="00C230AF"/>
    <w:rsid w:val="00C23F76"/>
    <w:rsid w:val="00C27146"/>
    <w:rsid w:val="00C30B13"/>
    <w:rsid w:val="00C36A9F"/>
    <w:rsid w:val="00C37007"/>
    <w:rsid w:val="00C47871"/>
    <w:rsid w:val="00C56F18"/>
    <w:rsid w:val="00C60D4C"/>
    <w:rsid w:val="00C6188A"/>
    <w:rsid w:val="00C61BF5"/>
    <w:rsid w:val="00C62783"/>
    <w:rsid w:val="00C65BD6"/>
    <w:rsid w:val="00C7000B"/>
    <w:rsid w:val="00C70B99"/>
    <w:rsid w:val="00C7216D"/>
    <w:rsid w:val="00C72179"/>
    <w:rsid w:val="00C8459D"/>
    <w:rsid w:val="00C85DED"/>
    <w:rsid w:val="00C90071"/>
    <w:rsid w:val="00C903F6"/>
    <w:rsid w:val="00C91044"/>
    <w:rsid w:val="00C92CF2"/>
    <w:rsid w:val="00C9326A"/>
    <w:rsid w:val="00C95C6A"/>
    <w:rsid w:val="00C965D2"/>
    <w:rsid w:val="00C97CBA"/>
    <w:rsid w:val="00C97DC7"/>
    <w:rsid w:val="00CA446D"/>
    <w:rsid w:val="00CA48B8"/>
    <w:rsid w:val="00CB1FBD"/>
    <w:rsid w:val="00CC245A"/>
    <w:rsid w:val="00CC31B5"/>
    <w:rsid w:val="00CC3BD5"/>
    <w:rsid w:val="00CD3861"/>
    <w:rsid w:val="00CE04B4"/>
    <w:rsid w:val="00CE13B2"/>
    <w:rsid w:val="00CE5839"/>
    <w:rsid w:val="00CE583A"/>
    <w:rsid w:val="00CE7949"/>
    <w:rsid w:val="00CF1691"/>
    <w:rsid w:val="00CF4FA6"/>
    <w:rsid w:val="00CF6286"/>
    <w:rsid w:val="00D01DEE"/>
    <w:rsid w:val="00D02271"/>
    <w:rsid w:val="00D04580"/>
    <w:rsid w:val="00D04DBE"/>
    <w:rsid w:val="00D11892"/>
    <w:rsid w:val="00D12095"/>
    <w:rsid w:val="00D163C7"/>
    <w:rsid w:val="00D16F46"/>
    <w:rsid w:val="00D2022D"/>
    <w:rsid w:val="00D21CFE"/>
    <w:rsid w:val="00D25212"/>
    <w:rsid w:val="00D25FA3"/>
    <w:rsid w:val="00D30FF2"/>
    <w:rsid w:val="00D31C01"/>
    <w:rsid w:val="00D37344"/>
    <w:rsid w:val="00D40683"/>
    <w:rsid w:val="00D443FC"/>
    <w:rsid w:val="00D44F89"/>
    <w:rsid w:val="00D461B6"/>
    <w:rsid w:val="00D4778E"/>
    <w:rsid w:val="00D47A02"/>
    <w:rsid w:val="00D523B7"/>
    <w:rsid w:val="00D52578"/>
    <w:rsid w:val="00D553FD"/>
    <w:rsid w:val="00D55766"/>
    <w:rsid w:val="00D5654E"/>
    <w:rsid w:val="00D57038"/>
    <w:rsid w:val="00D60DD9"/>
    <w:rsid w:val="00D62B91"/>
    <w:rsid w:val="00D62F9C"/>
    <w:rsid w:val="00D636DC"/>
    <w:rsid w:val="00D65B26"/>
    <w:rsid w:val="00D65B36"/>
    <w:rsid w:val="00D66624"/>
    <w:rsid w:val="00D66755"/>
    <w:rsid w:val="00D72FF0"/>
    <w:rsid w:val="00D75B07"/>
    <w:rsid w:val="00D76226"/>
    <w:rsid w:val="00D81850"/>
    <w:rsid w:val="00D82851"/>
    <w:rsid w:val="00D84B2E"/>
    <w:rsid w:val="00D85CBD"/>
    <w:rsid w:val="00D870F9"/>
    <w:rsid w:val="00D878C2"/>
    <w:rsid w:val="00D90D40"/>
    <w:rsid w:val="00D93F4F"/>
    <w:rsid w:val="00D95DB1"/>
    <w:rsid w:val="00D976B2"/>
    <w:rsid w:val="00DA2797"/>
    <w:rsid w:val="00DA4542"/>
    <w:rsid w:val="00DA4CDB"/>
    <w:rsid w:val="00DA5D80"/>
    <w:rsid w:val="00DA6430"/>
    <w:rsid w:val="00DA6763"/>
    <w:rsid w:val="00DB0B61"/>
    <w:rsid w:val="00DB1B3E"/>
    <w:rsid w:val="00DB6671"/>
    <w:rsid w:val="00DC0C8A"/>
    <w:rsid w:val="00DC3224"/>
    <w:rsid w:val="00DC3304"/>
    <w:rsid w:val="00DC4874"/>
    <w:rsid w:val="00DD1EFE"/>
    <w:rsid w:val="00DD49D9"/>
    <w:rsid w:val="00DD5532"/>
    <w:rsid w:val="00DD713E"/>
    <w:rsid w:val="00DE0F3B"/>
    <w:rsid w:val="00DE1AF4"/>
    <w:rsid w:val="00DE7317"/>
    <w:rsid w:val="00DF01BC"/>
    <w:rsid w:val="00DF1BC6"/>
    <w:rsid w:val="00DF7922"/>
    <w:rsid w:val="00E02871"/>
    <w:rsid w:val="00E02CCE"/>
    <w:rsid w:val="00E03D9F"/>
    <w:rsid w:val="00E12EEF"/>
    <w:rsid w:val="00E21826"/>
    <w:rsid w:val="00E22CE6"/>
    <w:rsid w:val="00E259A1"/>
    <w:rsid w:val="00E260EE"/>
    <w:rsid w:val="00E26426"/>
    <w:rsid w:val="00E27885"/>
    <w:rsid w:val="00E27DB3"/>
    <w:rsid w:val="00E30750"/>
    <w:rsid w:val="00E3131C"/>
    <w:rsid w:val="00E33D42"/>
    <w:rsid w:val="00E35C8E"/>
    <w:rsid w:val="00E37673"/>
    <w:rsid w:val="00E37C1A"/>
    <w:rsid w:val="00E40295"/>
    <w:rsid w:val="00E41D72"/>
    <w:rsid w:val="00E43D9F"/>
    <w:rsid w:val="00E46A74"/>
    <w:rsid w:val="00E47D7A"/>
    <w:rsid w:val="00E51EF4"/>
    <w:rsid w:val="00E521F1"/>
    <w:rsid w:val="00E52944"/>
    <w:rsid w:val="00E537D1"/>
    <w:rsid w:val="00E560E1"/>
    <w:rsid w:val="00E60F37"/>
    <w:rsid w:val="00E631D1"/>
    <w:rsid w:val="00E64A0B"/>
    <w:rsid w:val="00E64C39"/>
    <w:rsid w:val="00E66736"/>
    <w:rsid w:val="00E6690A"/>
    <w:rsid w:val="00E7065B"/>
    <w:rsid w:val="00E74244"/>
    <w:rsid w:val="00E74839"/>
    <w:rsid w:val="00E764B9"/>
    <w:rsid w:val="00E80DC3"/>
    <w:rsid w:val="00E81EBC"/>
    <w:rsid w:val="00E8295B"/>
    <w:rsid w:val="00E85324"/>
    <w:rsid w:val="00E857BB"/>
    <w:rsid w:val="00E85A86"/>
    <w:rsid w:val="00E860CD"/>
    <w:rsid w:val="00E8694F"/>
    <w:rsid w:val="00E87471"/>
    <w:rsid w:val="00E91321"/>
    <w:rsid w:val="00E94941"/>
    <w:rsid w:val="00E9621E"/>
    <w:rsid w:val="00E965E0"/>
    <w:rsid w:val="00EA07A0"/>
    <w:rsid w:val="00EA61C0"/>
    <w:rsid w:val="00EA6934"/>
    <w:rsid w:val="00EB18A2"/>
    <w:rsid w:val="00EB388F"/>
    <w:rsid w:val="00EB47D4"/>
    <w:rsid w:val="00EB5AB5"/>
    <w:rsid w:val="00EB62C9"/>
    <w:rsid w:val="00EB65E5"/>
    <w:rsid w:val="00EB6E94"/>
    <w:rsid w:val="00EC2540"/>
    <w:rsid w:val="00EC294B"/>
    <w:rsid w:val="00EC3EFD"/>
    <w:rsid w:val="00EC50A9"/>
    <w:rsid w:val="00EC68F2"/>
    <w:rsid w:val="00EC726F"/>
    <w:rsid w:val="00EC7B57"/>
    <w:rsid w:val="00ED015E"/>
    <w:rsid w:val="00ED3C55"/>
    <w:rsid w:val="00ED561F"/>
    <w:rsid w:val="00ED7963"/>
    <w:rsid w:val="00ED7EB5"/>
    <w:rsid w:val="00ED7F97"/>
    <w:rsid w:val="00EE157A"/>
    <w:rsid w:val="00EE16CC"/>
    <w:rsid w:val="00EE1EDF"/>
    <w:rsid w:val="00EE4601"/>
    <w:rsid w:val="00EE4992"/>
    <w:rsid w:val="00EE5F0E"/>
    <w:rsid w:val="00EF08BD"/>
    <w:rsid w:val="00EF6214"/>
    <w:rsid w:val="00EF670D"/>
    <w:rsid w:val="00F13D7F"/>
    <w:rsid w:val="00F144D9"/>
    <w:rsid w:val="00F16717"/>
    <w:rsid w:val="00F20641"/>
    <w:rsid w:val="00F20E5F"/>
    <w:rsid w:val="00F23C37"/>
    <w:rsid w:val="00F26571"/>
    <w:rsid w:val="00F27E35"/>
    <w:rsid w:val="00F3374B"/>
    <w:rsid w:val="00F34292"/>
    <w:rsid w:val="00F377C5"/>
    <w:rsid w:val="00F41810"/>
    <w:rsid w:val="00F41D78"/>
    <w:rsid w:val="00F41F72"/>
    <w:rsid w:val="00F43DE3"/>
    <w:rsid w:val="00F46173"/>
    <w:rsid w:val="00F4642B"/>
    <w:rsid w:val="00F47445"/>
    <w:rsid w:val="00F4781C"/>
    <w:rsid w:val="00F50A9E"/>
    <w:rsid w:val="00F52757"/>
    <w:rsid w:val="00F535A8"/>
    <w:rsid w:val="00F55961"/>
    <w:rsid w:val="00F55990"/>
    <w:rsid w:val="00F56E18"/>
    <w:rsid w:val="00F66EE1"/>
    <w:rsid w:val="00F709EA"/>
    <w:rsid w:val="00F71B0B"/>
    <w:rsid w:val="00F8380A"/>
    <w:rsid w:val="00F84169"/>
    <w:rsid w:val="00F84732"/>
    <w:rsid w:val="00F85D77"/>
    <w:rsid w:val="00F90259"/>
    <w:rsid w:val="00F96DFD"/>
    <w:rsid w:val="00FA1FB6"/>
    <w:rsid w:val="00FA34E9"/>
    <w:rsid w:val="00FA36B5"/>
    <w:rsid w:val="00FA3CE2"/>
    <w:rsid w:val="00FA58EF"/>
    <w:rsid w:val="00FA6687"/>
    <w:rsid w:val="00FB0757"/>
    <w:rsid w:val="00FB1498"/>
    <w:rsid w:val="00FB402A"/>
    <w:rsid w:val="00FB7BBF"/>
    <w:rsid w:val="00FC3D6F"/>
    <w:rsid w:val="00FC4C98"/>
    <w:rsid w:val="00FC5621"/>
    <w:rsid w:val="00FC5C69"/>
    <w:rsid w:val="00FD2130"/>
    <w:rsid w:val="00FD3A90"/>
    <w:rsid w:val="00FD5C04"/>
    <w:rsid w:val="00FD73B7"/>
    <w:rsid w:val="00FE0986"/>
    <w:rsid w:val="00FE2FDE"/>
    <w:rsid w:val="00FE677B"/>
    <w:rsid w:val="00FE6A01"/>
    <w:rsid w:val="00FE7BA3"/>
    <w:rsid w:val="00FF049C"/>
    <w:rsid w:val="00FF0991"/>
    <w:rsid w:val="00FF21A7"/>
    <w:rsid w:val="00FF3384"/>
    <w:rsid w:val="00FF6585"/>
    <w:rsid w:val="00FF6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39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41797"/>
    <w:pPr>
      <w:spacing w:before="120" w:after="120"/>
    </w:pPr>
    <w:rPr>
      <w:sz w:val="28"/>
    </w:rPr>
  </w:style>
  <w:style w:type="paragraph" w:styleId="berschrift1">
    <w:name w:val="heading 1"/>
    <w:basedOn w:val="Standard"/>
    <w:next w:val="Standard"/>
    <w:link w:val="berschrift1Zchn"/>
    <w:uiPriority w:val="9"/>
    <w:qFormat/>
    <w:rsid w:val="00D76226"/>
    <w:pPr>
      <w:keepNext/>
      <w:keepLines/>
      <w:spacing w:before="0" w:line="240" w:lineRule="auto"/>
      <w:outlineLvl w:val="0"/>
    </w:pPr>
    <w:rPr>
      <w:rFonts w:ascii="Calibri Light" w:eastAsiaTheme="majorEastAsia" w:hAnsi="Calibri Light" w:cstheme="majorBidi"/>
      <w:b/>
      <w:sz w:val="48"/>
      <w:szCs w:val="28"/>
    </w:rPr>
  </w:style>
  <w:style w:type="paragraph" w:styleId="berschrift2">
    <w:name w:val="heading 2"/>
    <w:basedOn w:val="Standard"/>
    <w:next w:val="Standard"/>
    <w:link w:val="berschrift2Zchn"/>
    <w:uiPriority w:val="9"/>
    <w:unhideWhenUsed/>
    <w:qFormat/>
    <w:rsid w:val="008A68A8"/>
    <w:pPr>
      <w:keepNext/>
      <w:keepLines/>
      <w:spacing w:before="0" w:line="240" w:lineRule="auto"/>
      <w:outlineLvl w:val="1"/>
    </w:pPr>
    <w:rPr>
      <w:rFonts w:ascii="Calibri Light" w:eastAsiaTheme="majorEastAsia" w:hAnsi="Calibri Light" w:cstheme="majorBidi"/>
      <w:b/>
      <w:i/>
      <w:iCs/>
      <w:sz w:val="36"/>
      <w:szCs w:val="26"/>
    </w:rPr>
  </w:style>
  <w:style w:type="paragraph" w:styleId="berschrift3">
    <w:name w:val="heading 3"/>
    <w:basedOn w:val="Standard"/>
    <w:next w:val="Standard"/>
    <w:link w:val="berschrift3Zchn"/>
    <w:uiPriority w:val="9"/>
    <w:unhideWhenUsed/>
    <w:qFormat/>
    <w:rsid w:val="00CE7949"/>
    <w:pPr>
      <w:keepNext/>
      <w:keepLines/>
      <w:spacing w:before="240"/>
      <w:outlineLvl w:val="2"/>
    </w:pPr>
    <w:rPr>
      <w:rFonts w:ascii="Calibri Light" w:eastAsiaTheme="majorEastAsia" w:hAnsi="Calibri Light" w:cstheme="majorBidi"/>
      <w:b/>
      <w:sz w:val="32"/>
    </w:rPr>
  </w:style>
  <w:style w:type="paragraph" w:styleId="berschrift4">
    <w:name w:val="heading 4"/>
    <w:basedOn w:val="Standard"/>
    <w:next w:val="Standard"/>
    <w:link w:val="berschrift4Zchn"/>
    <w:uiPriority w:val="9"/>
    <w:unhideWhenUsed/>
    <w:qFormat/>
    <w:rsid w:val="001C4E3E"/>
    <w:pPr>
      <w:keepNext/>
      <w:keepLines/>
      <w:outlineLvl w:val="3"/>
    </w:pPr>
    <w:rPr>
      <w:rFonts w:eastAsiaTheme="majorEastAsia" w:cstheme="majorBidi"/>
      <w:b/>
      <w:bCs/>
      <w:i/>
      <w:iCs/>
      <w:sz w:val="32"/>
    </w:rPr>
  </w:style>
  <w:style w:type="paragraph" w:styleId="berschrift5">
    <w:name w:val="heading 5"/>
    <w:basedOn w:val="Standard"/>
    <w:next w:val="Standard"/>
    <w:link w:val="berschrift5Zchn"/>
    <w:uiPriority w:val="9"/>
    <w:unhideWhenUsed/>
    <w:qFormat/>
    <w:rsid w:val="00DC0C8A"/>
    <w:pPr>
      <w:keepNext/>
      <w:keepLines/>
      <w:outlineLvl w:val="4"/>
    </w:pPr>
    <w:rPr>
      <w:rFonts w:ascii="Arial" w:eastAsiaTheme="majorEastAsia" w:hAnsi="Arial" w:cs="Times New Roman (Überschriften"/>
      <w:b/>
    </w:rPr>
  </w:style>
  <w:style w:type="paragraph" w:styleId="berschrift6">
    <w:name w:val="heading 6"/>
    <w:basedOn w:val="Standard"/>
    <w:next w:val="Standard"/>
    <w:link w:val="berschrift6Zchn"/>
    <w:uiPriority w:val="9"/>
    <w:unhideWhenUsed/>
    <w:qFormat/>
    <w:rsid w:val="00DC0C8A"/>
    <w:pPr>
      <w:keepNext/>
      <w:keepLines/>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9B7A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6226"/>
    <w:rPr>
      <w:rFonts w:ascii="Calibri Light" w:eastAsiaTheme="majorEastAsia" w:hAnsi="Calibri Light" w:cstheme="majorBidi"/>
      <w:b/>
      <w:sz w:val="48"/>
      <w:szCs w:val="28"/>
    </w:rPr>
  </w:style>
  <w:style w:type="character" w:customStyle="1" w:styleId="berschrift2Zchn">
    <w:name w:val="Überschrift 2 Zchn"/>
    <w:basedOn w:val="Absatz-Standardschriftart"/>
    <w:link w:val="berschrift2"/>
    <w:uiPriority w:val="9"/>
    <w:rsid w:val="008A68A8"/>
    <w:rPr>
      <w:rFonts w:ascii="Calibri Light" w:eastAsiaTheme="majorEastAsia" w:hAnsi="Calibri Light" w:cstheme="majorBidi"/>
      <w:b/>
      <w:i/>
      <w:iCs/>
      <w:sz w:val="36"/>
      <w:szCs w:val="26"/>
    </w:rPr>
  </w:style>
  <w:style w:type="character" w:customStyle="1" w:styleId="berschrift3Zchn">
    <w:name w:val="Überschrift 3 Zchn"/>
    <w:basedOn w:val="Absatz-Standardschriftart"/>
    <w:link w:val="berschrift3"/>
    <w:uiPriority w:val="9"/>
    <w:rsid w:val="00CE7949"/>
    <w:rPr>
      <w:rFonts w:ascii="Calibri Light" w:eastAsiaTheme="majorEastAsia" w:hAnsi="Calibri Light" w:cstheme="majorBidi"/>
      <w:b/>
      <w:sz w:val="32"/>
    </w:rPr>
  </w:style>
  <w:style w:type="character" w:customStyle="1" w:styleId="berschrift5Zchn">
    <w:name w:val="Überschrift 5 Zchn"/>
    <w:basedOn w:val="Absatz-Standardschriftart"/>
    <w:link w:val="berschrift5"/>
    <w:uiPriority w:val="9"/>
    <w:rsid w:val="00DC0C8A"/>
    <w:rPr>
      <w:rFonts w:ascii="Arial" w:eastAsiaTheme="majorEastAsia" w:hAnsi="Arial" w:cs="Times New Roman (Überschriften"/>
      <w:b/>
      <w:sz w:val="28"/>
    </w:rPr>
  </w:style>
  <w:style w:type="character" w:customStyle="1" w:styleId="berschrift4Zchn">
    <w:name w:val="Überschrift 4 Zchn"/>
    <w:basedOn w:val="Absatz-Standardschriftart"/>
    <w:link w:val="berschrift4"/>
    <w:uiPriority w:val="9"/>
    <w:rsid w:val="001C4E3E"/>
    <w:rPr>
      <w:rFonts w:eastAsiaTheme="majorEastAsia" w:cstheme="majorBidi"/>
      <w:b/>
      <w:bCs/>
      <w:i/>
      <w:iCs/>
      <w:sz w:val="32"/>
    </w:rPr>
  </w:style>
  <w:style w:type="paragraph" w:styleId="KeinLeerraum">
    <w:name w:val="No Spacing"/>
    <w:aliases w:val="Nummerierung"/>
    <w:uiPriority w:val="1"/>
    <w:qFormat/>
    <w:rsid w:val="00F55990"/>
    <w:pPr>
      <w:numPr>
        <w:numId w:val="44"/>
      </w:numPr>
      <w:spacing w:before="120" w:after="120"/>
      <w:ind w:left="357" w:hanging="357"/>
    </w:pPr>
    <w:rPr>
      <w:rFonts w:cs="Times New Roman (Textkörper CS)"/>
      <w:sz w:val="28"/>
    </w:rPr>
  </w:style>
  <w:style w:type="character" w:customStyle="1" w:styleId="berschrift6Zchn">
    <w:name w:val="Überschrift 6 Zchn"/>
    <w:basedOn w:val="Absatz-Standardschriftart"/>
    <w:link w:val="berschrift6"/>
    <w:uiPriority w:val="9"/>
    <w:rsid w:val="00DC0C8A"/>
    <w:rPr>
      <w:rFonts w:eastAsiaTheme="majorEastAsia" w:cstheme="majorBidi"/>
      <w:i/>
      <w:iCs/>
      <w:sz w:val="28"/>
    </w:rPr>
  </w:style>
  <w:style w:type="paragraph" w:styleId="Kopfzeile">
    <w:name w:val="header"/>
    <w:basedOn w:val="Standard"/>
    <w:link w:val="KopfzeileZchn"/>
    <w:uiPriority w:val="99"/>
    <w:unhideWhenUsed/>
    <w:rsid w:val="00644C9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44C95"/>
    <w:rPr>
      <w:sz w:val="24"/>
    </w:rPr>
  </w:style>
  <w:style w:type="paragraph" w:styleId="Fuzeile">
    <w:name w:val="footer"/>
    <w:basedOn w:val="Standard"/>
    <w:link w:val="FuzeileZchn"/>
    <w:uiPriority w:val="99"/>
    <w:unhideWhenUsed/>
    <w:rsid w:val="00644C9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44C95"/>
    <w:rPr>
      <w:sz w:val="24"/>
    </w:rPr>
  </w:style>
  <w:style w:type="paragraph" w:styleId="Listenabsatz">
    <w:name w:val="List Paragraph"/>
    <w:basedOn w:val="Standard"/>
    <w:qFormat/>
    <w:rsid w:val="00B224EF"/>
    <w:pPr>
      <w:spacing w:before="0" w:after="0" w:line="240" w:lineRule="auto"/>
      <w:ind w:left="720"/>
      <w:contextualSpacing/>
    </w:pPr>
    <w:rPr>
      <w:rFonts w:eastAsia="Times New Roman" w:cs="Times New Roman"/>
      <w:szCs w:val="24"/>
      <w:lang w:eastAsia="de-DE"/>
    </w:rPr>
  </w:style>
  <w:style w:type="paragraph" w:styleId="Funotentext">
    <w:name w:val="footnote text"/>
    <w:basedOn w:val="Standard"/>
    <w:link w:val="FunotentextZchn"/>
    <w:rsid w:val="00B11042"/>
    <w:pPr>
      <w:spacing w:before="0" w:after="0" w:line="240" w:lineRule="auto"/>
    </w:pPr>
    <w:rPr>
      <w:rFonts w:ascii="Times New Roman" w:eastAsia="Times New Roman" w:hAnsi="Times New Roman" w:cs="Times New Roman"/>
      <w:sz w:val="20"/>
      <w:szCs w:val="20"/>
      <w:lang w:val="x-none" w:eastAsia="de-DE"/>
    </w:rPr>
  </w:style>
  <w:style w:type="character" w:customStyle="1" w:styleId="FunotentextZchn">
    <w:name w:val="Fußnotentext Zchn"/>
    <w:basedOn w:val="Absatz-Standardschriftart"/>
    <w:link w:val="Funotentext"/>
    <w:rsid w:val="00B11042"/>
    <w:rPr>
      <w:rFonts w:ascii="Times New Roman" w:eastAsia="Times New Roman" w:hAnsi="Times New Roman" w:cs="Times New Roman"/>
      <w:sz w:val="20"/>
      <w:szCs w:val="20"/>
      <w:lang w:val="x-none" w:eastAsia="de-DE"/>
    </w:rPr>
  </w:style>
  <w:style w:type="character" w:styleId="Funotenzeichen">
    <w:name w:val="footnote reference"/>
    <w:aliases w:val="FSFußnotenzeichen"/>
    <w:uiPriority w:val="99"/>
    <w:rsid w:val="00B11042"/>
    <w:rPr>
      <w:vertAlign w:val="superscript"/>
    </w:rPr>
  </w:style>
  <w:style w:type="character" w:customStyle="1" w:styleId="Formatvorlage14pt">
    <w:name w:val="Formatvorlage 14 pt"/>
    <w:basedOn w:val="Absatz-Standardschriftart"/>
    <w:rsid w:val="006A2297"/>
    <w:rPr>
      <w:sz w:val="28"/>
    </w:rPr>
  </w:style>
  <w:style w:type="character" w:styleId="Fett">
    <w:name w:val="Strong"/>
    <w:basedOn w:val="Absatz-Standardschriftart"/>
    <w:uiPriority w:val="22"/>
    <w:qFormat/>
    <w:rsid w:val="0028632F"/>
    <w:rPr>
      <w:b/>
      <w:bCs/>
    </w:rPr>
  </w:style>
  <w:style w:type="paragraph" w:customStyle="1" w:styleId="Default">
    <w:name w:val="Default"/>
    <w:rsid w:val="00052022"/>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BA2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7Zchn">
    <w:name w:val="Überschrift 7 Zchn"/>
    <w:basedOn w:val="Absatz-Standardschriftart"/>
    <w:link w:val="berschrift7"/>
    <w:uiPriority w:val="9"/>
    <w:rsid w:val="009B7AC1"/>
    <w:rPr>
      <w:rFonts w:asciiTheme="majorHAnsi" w:eastAsiaTheme="majorEastAsia" w:hAnsiTheme="majorHAnsi" w:cstheme="majorBidi"/>
      <w:i/>
      <w:iCs/>
      <w:color w:val="404040" w:themeColor="text1" w:themeTint="BF"/>
      <w:sz w:val="28"/>
    </w:rPr>
  </w:style>
  <w:style w:type="paragraph" w:customStyle="1" w:styleId="Formatvorlage">
    <w:name w:val="Formatvorlage"/>
    <w:rsid w:val="0075065C"/>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customStyle="1" w:styleId="Listenabsatz1">
    <w:name w:val="Listenabsatz1"/>
    <w:basedOn w:val="Standard"/>
    <w:rsid w:val="00A5354E"/>
    <w:pPr>
      <w:suppressAutoHyphens/>
      <w:spacing w:before="0" w:after="0" w:line="240" w:lineRule="auto"/>
      <w:ind w:left="720"/>
    </w:pPr>
    <w:rPr>
      <w:rFonts w:ascii="Trebuchet MS" w:eastAsia="Times New Roman" w:hAnsi="Trebuchet MS" w:cs="Times New Roman"/>
      <w:kern w:val="1"/>
      <w:sz w:val="20"/>
      <w:szCs w:val="24"/>
      <w:lang w:eastAsia="ar-SA"/>
    </w:rPr>
  </w:style>
  <w:style w:type="character" w:customStyle="1" w:styleId="apple-converted-space">
    <w:name w:val="apple-converted-space"/>
    <w:basedOn w:val="Absatz-Standardschriftart"/>
    <w:rsid w:val="00B1794D"/>
  </w:style>
  <w:style w:type="character" w:styleId="Hyperlink">
    <w:name w:val="Hyperlink"/>
    <w:basedOn w:val="Absatz-Standardschriftart"/>
    <w:uiPriority w:val="99"/>
    <w:unhideWhenUsed/>
    <w:rsid w:val="003E5EF7"/>
    <w:rPr>
      <w:color w:val="0000FF" w:themeColor="hyperlink"/>
      <w:u w:val="single"/>
    </w:rPr>
  </w:style>
  <w:style w:type="paragraph" w:customStyle="1" w:styleId="Text">
    <w:name w:val="Text"/>
    <w:rsid w:val="00602D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Titel">
    <w:name w:val="Title"/>
    <w:basedOn w:val="Standard"/>
    <w:next w:val="Standard"/>
    <w:link w:val="TitelZchn"/>
    <w:uiPriority w:val="10"/>
    <w:qFormat/>
    <w:rsid w:val="00887B8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7B80"/>
    <w:rPr>
      <w:rFonts w:asciiTheme="majorHAnsi" w:eastAsiaTheme="majorEastAsia" w:hAnsiTheme="majorHAnsi" w:cstheme="majorBidi"/>
      <w:spacing w:val="-10"/>
      <w:kern w:val="28"/>
      <w:sz w:val="56"/>
      <w:szCs w:val="56"/>
    </w:rPr>
  </w:style>
  <w:style w:type="paragraph" w:customStyle="1" w:styleId="p1">
    <w:name w:val="p1"/>
    <w:basedOn w:val="Standard"/>
    <w:rsid w:val="00887B80"/>
    <w:pPr>
      <w:spacing w:before="2" w:after="2" w:line="240" w:lineRule="auto"/>
    </w:pPr>
    <w:rPr>
      <w:rFonts w:ascii="Times New Roman" w:hAnsi="Times New Roman" w:cs="Times New Roman"/>
      <w:sz w:val="33"/>
      <w:szCs w:val="33"/>
      <w:lang w:eastAsia="de-DE"/>
    </w:rPr>
  </w:style>
  <w:style w:type="paragraph" w:customStyle="1" w:styleId="p2">
    <w:name w:val="p2"/>
    <w:basedOn w:val="Standard"/>
    <w:rsid w:val="00887B80"/>
    <w:pPr>
      <w:spacing w:before="2" w:after="2" w:line="240" w:lineRule="auto"/>
    </w:pPr>
    <w:rPr>
      <w:rFonts w:ascii="Times New Roman" w:hAnsi="Times New Roman" w:cs="Times New Roman"/>
      <w:sz w:val="14"/>
      <w:szCs w:val="14"/>
      <w:lang w:eastAsia="de-DE"/>
    </w:rPr>
  </w:style>
  <w:style w:type="character" w:customStyle="1" w:styleId="s2">
    <w:name w:val="s2"/>
    <w:basedOn w:val="Absatz-Standardschriftart"/>
    <w:rsid w:val="00887B80"/>
    <w:rPr>
      <w:color w:val="020202"/>
    </w:rPr>
  </w:style>
  <w:style w:type="character" w:customStyle="1" w:styleId="s3">
    <w:name w:val="s3"/>
    <w:basedOn w:val="Absatz-Standardschriftart"/>
    <w:rsid w:val="00887B80"/>
    <w:rPr>
      <w:rFonts w:ascii="Times New Roman" w:hAnsi="Times New Roman" w:cs="Times New Roman" w:hint="default"/>
      <w:sz w:val="26"/>
      <w:szCs w:val="26"/>
    </w:rPr>
  </w:style>
  <w:style w:type="character" w:customStyle="1" w:styleId="s4">
    <w:name w:val="s4"/>
    <w:basedOn w:val="Absatz-Standardschriftart"/>
    <w:rsid w:val="00887B80"/>
    <w:rPr>
      <w:rFonts w:ascii="Arial" w:hAnsi="Arial" w:cs="Arial" w:hint="default"/>
      <w:sz w:val="14"/>
      <w:szCs w:val="14"/>
    </w:rPr>
  </w:style>
  <w:style w:type="numbering" w:customStyle="1" w:styleId="ImportierterStil4">
    <w:name w:val="Importierter Stil: 4"/>
    <w:rsid w:val="009A37BB"/>
    <w:pPr>
      <w:numPr>
        <w:numId w:val="37"/>
      </w:numPr>
    </w:pPr>
  </w:style>
  <w:style w:type="character" w:styleId="Seitenzahl">
    <w:name w:val="page number"/>
    <w:basedOn w:val="Absatz-Standardschriftart"/>
    <w:uiPriority w:val="99"/>
    <w:semiHidden/>
    <w:unhideWhenUsed/>
    <w:rsid w:val="009460BD"/>
  </w:style>
  <w:style w:type="paragraph" w:styleId="Sprechblasentext">
    <w:name w:val="Balloon Text"/>
    <w:basedOn w:val="Standard"/>
    <w:link w:val="SprechblasentextZchn"/>
    <w:uiPriority w:val="99"/>
    <w:semiHidden/>
    <w:unhideWhenUsed/>
    <w:rsid w:val="00907E5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941">
      <w:bodyDiv w:val="1"/>
      <w:marLeft w:val="0"/>
      <w:marRight w:val="0"/>
      <w:marTop w:val="0"/>
      <w:marBottom w:val="0"/>
      <w:divBdr>
        <w:top w:val="none" w:sz="0" w:space="0" w:color="auto"/>
        <w:left w:val="none" w:sz="0" w:space="0" w:color="auto"/>
        <w:bottom w:val="none" w:sz="0" w:space="0" w:color="auto"/>
        <w:right w:val="none" w:sz="0" w:space="0" w:color="auto"/>
      </w:divBdr>
    </w:div>
    <w:div w:id="91555493">
      <w:bodyDiv w:val="1"/>
      <w:marLeft w:val="0"/>
      <w:marRight w:val="0"/>
      <w:marTop w:val="0"/>
      <w:marBottom w:val="0"/>
      <w:divBdr>
        <w:top w:val="none" w:sz="0" w:space="0" w:color="auto"/>
        <w:left w:val="none" w:sz="0" w:space="0" w:color="auto"/>
        <w:bottom w:val="none" w:sz="0" w:space="0" w:color="auto"/>
        <w:right w:val="none" w:sz="0" w:space="0" w:color="auto"/>
      </w:divBdr>
    </w:div>
    <w:div w:id="204146216">
      <w:bodyDiv w:val="1"/>
      <w:marLeft w:val="0"/>
      <w:marRight w:val="0"/>
      <w:marTop w:val="0"/>
      <w:marBottom w:val="0"/>
      <w:divBdr>
        <w:top w:val="none" w:sz="0" w:space="0" w:color="auto"/>
        <w:left w:val="none" w:sz="0" w:space="0" w:color="auto"/>
        <w:bottom w:val="none" w:sz="0" w:space="0" w:color="auto"/>
        <w:right w:val="none" w:sz="0" w:space="0" w:color="auto"/>
      </w:divBdr>
    </w:div>
    <w:div w:id="289752586">
      <w:bodyDiv w:val="1"/>
      <w:marLeft w:val="0"/>
      <w:marRight w:val="0"/>
      <w:marTop w:val="0"/>
      <w:marBottom w:val="0"/>
      <w:divBdr>
        <w:top w:val="none" w:sz="0" w:space="0" w:color="auto"/>
        <w:left w:val="none" w:sz="0" w:space="0" w:color="auto"/>
        <w:bottom w:val="none" w:sz="0" w:space="0" w:color="auto"/>
        <w:right w:val="none" w:sz="0" w:space="0" w:color="auto"/>
      </w:divBdr>
    </w:div>
    <w:div w:id="330068659">
      <w:bodyDiv w:val="1"/>
      <w:marLeft w:val="0"/>
      <w:marRight w:val="0"/>
      <w:marTop w:val="0"/>
      <w:marBottom w:val="0"/>
      <w:divBdr>
        <w:top w:val="none" w:sz="0" w:space="0" w:color="auto"/>
        <w:left w:val="none" w:sz="0" w:space="0" w:color="auto"/>
        <w:bottom w:val="none" w:sz="0" w:space="0" w:color="auto"/>
        <w:right w:val="none" w:sz="0" w:space="0" w:color="auto"/>
      </w:divBdr>
    </w:div>
    <w:div w:id="367919480">
      <w:bodyDiv w:val="1"/>
      <w:marLeft w:val="0"/>
      <w:marRight w:val="0"/>
      <w:marTop w:val="0"/>
      <w:marBottom w:val="0"/>
      <w:divBdr>
        <w:top w:val="none" w:sz="0" w:space="0" w:color="auto"/>
        <w:left w:val="none" w:sz="0" w:space="0" w:color="auto"/>
        <w:bottom w:val="none" w:sz="0" w:space="0" w:color="auto"/>
        <w:right w:val="none" w:sz="0" w:space="0" w:color="auto"/>
      </w:divBdr>
      <w:divsChild>
        <w:div w:id="251012206">
          <w:marLeft w:val="446"/>
          <w:marRight w:val="0"/>
          <w:marTop w:val="360"/>
          <w:marBottom w:val="120"/>
          <w:divBdr>
            <w:top w:val="none" w:sz="0" w:space="0" w:color="auto"/>
            <w:left w:val="none" w:sz="0" w:space="0" w:color="auto"/>
            <w:bottom w:val="none" w:sz="0" w:space="0" w:color="auto"/>
            <w:right w:val="none" w:sz="0" w:space="0" w:color="auto"/>
          </w:divBdr>
        </w:div>
      </w:divsChild>
    </w:div>
    <w:div w:id="401023371">
      <w:bodyDiv w:val="1"/>
      <w:marLeft w:val="0"/>
      <w:marRight w:val="0"/>
      <w:marTop w:val="0"/>
      <w:marBottom w:val="0"/>
      <w:divBdr>
        <w:top w:val="none" w:sz="0" w:space="0" w:color="auto"/>
        <w:left w:val="none" w:sz="0" w:space="0" w:color="auto"/>
        <w:bottom w:val="none" w:sz="0" w:space="0" w:color="auto"/>
        <w:right w:val="none" w:sz="0" w:space="0" w:color="auto"/>
      </w:divBdr>
    </w:div>
    <w:div w:id="422654204">
      <w:bodyDiv w:val="1"/>
      <w:marLeft w:val="0"/>
      <w:marRight w:val="0"/>
      <w:marTop w:val="0"/>
      <w:marBottom w:val="0"/>
      <w:divBdr>
        <w:top w:val="none" w:sz="0" w:space="0" w:color="auto"/>
        <w:left w:val="none" w:sz="0" w:space="0" w:color="auto"/>
        <w:bottom w:val="none" w:sz="0" w:space="0" w:color="auto"/>
        <w:right w:val="none" w:sz="0" w:space="0" w:color="auto"/>
      </w:divBdr>
    </w:div>
    <w:div w:id="520363682">
      <w:bodyDiv w:val="1"/>
      <w:marLeft w:val="0"/>
      <w:marRight w:val="0"/>
      <w:marTop w:val="0"/>
      <w:marBottom w:val="0"/>
      <w:divBdr>
        <w:top w:val="none" w:sz="0" w:space="0" w:color="auto"/>
        <w:left w:val="none" w:sz="0" w:space="0" w:color="auto"/>
        <w:bottom w:val="none" w:sz="0" w:space="0" w:color="auto"/>
        <w:right w:val="none" w:sz="0" w:space="0" w:color="auto"/>
      </w:divBdr>
      <w:divsChild>
        <w:div w:id="855190811">
          <w:marLeft w:val="360"/>
          <w:marRight w:val="0"/>
          <w:marTop w:val="0"/>
          <w:marBottom w:val="0"/>
          <w:divBdr>
            <w:top w:val="none" w:sz="0" w:space="0" w:color="auto"/>
            <w:left w:val="none" w:sz="0" w:space="0" w:color="auto"/>
            <w:bottom w:val="none" w:sz="0" w:space="0" w:color="auto"/>
            <w:right w:val="none" w:sz="0" w:space="0" w:color="auto"/>
          </w:divBdr>
        </w:div>
        <w:div w:id="1000545134">
          <w:marLeft w:val="360"/>
          <w:marRight w:val="0"/>
          <w:marTop w:val="0"/>
          <w:marBottom w:val="0"/>
          <w:divBdr>
            <w:top w:val="none" w:sz="0" w:space="0" w:color="auto"/>
            <w:left w:val="none" w:sz="0" w:space="0" w:color="auto"/>
            <w:bottom w:val="none" w:sz="0" w:space="0" w:color="auto"/>
            <w:right w:val="none" w:sz="0" w:space="0" w:color="auto"/>
          </w:divBdr>
        </w:div>
        <w:div w:id="972826056">
          <w:marLeft w:val="274"/>
          <w:marRight w:val="0"/>
          <w:marTop w:val="0"/>
          <w:marBottom w:val="0"/>
          <w:divBdr>
            <w:top w:val="none" w:sz="0" w:space="0" w:color="auto"/>
            <w:left w:val="none" w:sz="0" w:space="0" w:color="auto"/>
            <w:bottom w:val="none" w:sz="0" w:space="0" w:color="auto"/>
            <w:right w:val="none" w:sz="0" w:space="0" w:color="auto"/>
          </w:divBdr>
        </w:div>
        <w:div w:id="497766547">
          <w:marLeft w:val="274"/>
          <w:marRight w:val="0"/>
          <w:marTop w:val="0"/>
          <w:marBottom w:val="0"/>
          <w:divBdr>
            <w:top w:val="none" w:sz="0" w:space="0" w:color="auto"/>
            <w:left w:val="none" w:sz="0" w:space="0" w:color="auto"/>
            <w:bottom w:val="none" w:sz="0" w:space="0" w:color="auto"/>
            <w:right w:val="none" w:sz="0" w:space="0" w:color="auto"/>
          </w:divBdr>
        </w:div>
        <w:div w:id="1872767396">
          <w:marLeft w:val="274"/>
          <w:marRight w:val="0"/>
          <w:marTop w:val="0"/>
          <w:marBottom w:val="0"/>
          <w:divBdr>
            <w:top w:val="none" w:sz="0" w:space="0" w:color="auto"/>
            <w:left w:val="none" w:sz="0" w:space="0" w:color="auto"/>
            <w:bottom w:val="none" w:sz="0" w:space="0" w:color="auto"/>
            <w:right w:val="none" w:sz="0" w:space="0" w:color="auto"/>
          </w:divBdr>
        </w:div>
      </w:divsChild>
    </w:div>
    <w:div w:id="570189457">
      <w:bodyDiv w:val="1"/>
      <w:marLeft w:val="0"/>
      <w:marRight w:val="0"/>
      <w:marTop w:val="0"/>
      <w:marBottom w:val="0"/>
      <w:divBdr>
        <w:top w:val="none" w:sz="0" w:space="0" w:color="auto"/>
        <w:left w:val="none" w:sz="0" w:space="0" w:color="auto"/>
        <w:bottom w:val="none" w:sz="0" w:space="0" w:color="auto"/>
        <w:right w:val="none" w:sz="0" w:space="0" w:color="auto"/>
      </w:divBdr>
    </w:div>
    <w:div w:id="665861438">
      <w:bodyDiv w:val="1"/>
      <w:marLeft w:val="0"/>
      <w:marRight w:val="0"/>
      <w:marTop w:val="0"/>
      <w:marBottom w:val="0"/>
      <w:divBdr>
        <w:top w:val="none" w:sz="0" w:space="0" w:color="auto"/>
        <w:left w:val="none" w:sz="0" w:space="0" w:color="auto"/>
        <w:bottom w:val="none" w:sz="0" w:space="0" w:color="auto"/>
        <w:right w:val="none" w:sz="0" w:space="0" w:color="auto"/>
      </w:divBdr>
    </w:div>
    <w:div w:id="691540067">
      <w:bodyDiv w:val="1"/>
      <w:marLeft w:val="0"/>
      <w:marRight w:val="0"/>
      <w:marTop w:val="0"/>
      <w:marBottom w:val="0"/>
      <w:divBdr>
        <w:top w:val="none" w:sz="0" w:space="0" w:color="auto"/>
        <w:left w:val="none" w:sz="0" w:space="0" w:color="auto"/>
        <w:bottom w:val="none" w:sz="0" w:space="0" w:color="auto"/>
        <w:right w:val="none" w:sz="0" w:space="0" w:color="auto"/>
      </w:divBdr>
    </w:div>
    <w:div w:id="741028011">
      <w:bodyDiv w:val="1"/>
      <w:marLeft w:val="0"/>
      <w:marRight w:val="0"/>
      <w:marTop w:val="0"/>
      <w:marBottom w:val="0"/>
      <w:divBdr>
        <w:top w:val="none" w:sz="0" w:space="0" w:color="auto"/>
        <w:left w:val="none" w:sz="0" w:space="0" w:color="auto"/>
        <w:bottom w:val="none" w:sz="0" w:space="0" w:color="auto"/>
        <w:right w:val="none" w:sz="0" w:space="0" w:color="auto"/>
      </w:divBdr>
    </w:div>
    <w:div w:id="843981092">
      <w:bodyDiv w:val="1"/>
      <w:marLeft w:val="0"/>
      <w:marRight w:val="0"/>
      <w:marTop w:val="0"/>
      <w:marBottom w:val="0"/>
      <w:divBdr>
        <w:top w:val="none" w:sz="0" w:space="0" w:color="auto"/>
        <w:left w:val="none" w:sz="0" w:space="0" w:color="auto"/>
        <w:bottom w:val="none" w:sz="0" w:space="0" w:color="auto"/>
        <w:right w:val="none" w:sz="0" w:space="0" w:color="auto"/>
      </w:divBdr>
      <w:divsChild>
        <w:div w:id="1735153861">
          <w:marLeft w:val="446"/>
          <w:marRight w:val="0"/>
          <w:marTop w:val="120"/>
          <w:marBottom w:val="240"/>
          <w:divBdr>
            <w:top w:val="none" w:sz="0" w:space="0" w:color="auto"/>
            <w:left w:val="none" w:sz="0" w:space="0" w:color="auto"/>
            <w:bottom w:val="none" w:sz="0" w:space="0" w:color="auto"/>
            <w:right w:val="none" w:sz="0" w:space="0" w:color="auto"/>
          </w:divBdr>
        </w:div>
      </w:divsChild>
    </w:div>
    <w:div w:id="857306781">
      <w:bodyDiv w:val="1"/>
      <w:marLeft w:val="0"/>
      <w:marRight w:val="0"/>
      <w:marTop w:val="0"/>
      <w:marBottom w:val="0"/>
      <w:divBdr>
        <w:top w:val="none" w:sz="0" w:space="0" w:color="auto"/>
        <w:left w:val="none" w:sz="0" w:space="0" w:color="auto"/>
        <w:bottom w:val="none" w:sz="0" w:space="0" w:color="auto"/>
        <w:right w:val="none" w:sz="0" w:space="0" w:color="auto"/>
      </w:divBdr>
    </w:div>
    <w:div w:id="866915320">
      <w:bodyDiv w:val="1"/>
      <w:marLeft w:val="0"/>
      <w:marRight w:val="0"/>
      <w:marTop w:val="0"/>
      <w:marBottom w:val="0"/>
      <w:divBdr>
        <w:top w:val="none" w:sz="0" w:space="0" w:color="auto"/>
        <w:left w:val="none" w:sz="0" w:space="0" w:color="auto"/>
        <w:bottom w:val="none" w:sz="0" w:space="0" w:color="auto"/>
        <w:right w:val="none" w:sz="0" w:space="0" w:color="auto"/>
      </w:divBdr>
    </w:div>
    <w:div w:id="868496522">
      <w:bodyDiv w:val="1"/>
      <w:marLeft w:val="0"/>
      <w:marRight w:val="0"/>
      <w:marTop w:val="0"/>
      <w:marBottom w:val="0"/>
      <w:divBdr>
        <w:top w:val="none" w:sz="0" w:space="0" w:color="auto"/>
        <w:left w:val="none" w:sz="0" w:space="0" w:color="auto"/>
        <w:bottom w:val="none" w:sz="0" w:space="0" w:color="auto"/>
        <w:right w:val="none" w:sz="0" w:space="0" w:color="auto"/>
      </w:divBdr>
    </w:div>
    <w:div w:id="884637008">
      <w:bodyDiv w:val="1"/>
      <w:marLeft w:val="0"/>
      <w:marRight w:val="0"/>
      <w:marTop w:val="0"/>
      <w:marBottom w:val="0"/>
      <w:divBdr>
        <w:top w:val="none" w:sz="0" w:space="0" w:color="auto"/>
        <w:left w:val="none" w:sz="0" w:space="0" w:color="auto"/>
        <w:bottom w:val="none" w:sz="0" w:space="0" w:color="auto"/>
        <w:right w:val="none" w:sz="0" w:space="0" w:color="auto"/>
      </w:divBdr>
    </w:div>
    <w:div w:id="942687920">
      <w:bodyDiv w:val="1"/>
      <w:marLeft w:val="0"/>
      <w:marRight w:val="0"/>
      <w:marTop w:val="0"/>
      <w:marBottom w:val="0"/>
      <w:divBdr>
        <w:top w:val="none" w:sz="0" w:space="0" w:color="auto"/>
        <w:left w:val="none" w:sz="0" w:space="0" w:color="auto"/>
        <w:bottom w:val="none" w:sz="0" w:space="0" w:color="auto"/>
        <w:right w:val="none" w:sz="0" w:space="0" w:color="auto"/>
      </w:divBdr>
    </w:div>
    <w:div w:id="956762315">
      <w:bodyDiv w:val="1"/>
      <w:marLeft w:val="0"/>
      <w:marRight w:val="0"/>
      <w:marTop w:val="0"/>
      <w:marBottom w:val="0"/>
      <w:divBdr>
        <w:top w:val="none" w:sz="0" w:space="0" w:color="auto"/>
        <w:left w:val="none" w:sz="0" w:space="0" w:color="auto"/>
        <w:bottom w:val="none" w:sz="0" w:space="0" w:color="auto"/>
        <w:right w:val="none" w:sz="0" w:space="0" w:color="auto"/>
      </w:divBdr>
    </w:div>
    <w:div w:id="1044986698">
      <w:bodyDiv w:val="1"/>
      <w:marLeft w:val="0"/>
      <w:marRight w:val="0"/>
      <w:marTop w:val="0"/>
      <w:marBottom w:val="0"/>
      <w:divBdr>
        <w:top w:val="none" w:sz="0" w:space="0" w:color="auto"/>
        <w:left w:val="none" w:sz="0" w:space="0" w:color="auto"/>
        <w:bottom w:val="none" w:sz="0" w:space="0" w:color="auto"/>
        <w:right w:val="none" w:sz="0" w:space="0" w:color="auto"/>
      </w:divBdr>
    </w:div>
    <w:div w:id="1068652489">
      <w:bodyDiv w:val="1"/>
      <w:marLeft w:val="0"/>
      <w:marRight w:val="0"/>
      <w:marTop w:val="0"/>
      <w:marBottom w:val="0"/>
      <w:divBdr>
        <w:top w:val="none" w:sz="0" w:space="0" w:color="auto"/>
        <w:left w:val="none" w:sz="0" w:space="0" w:color="auto"/>
        <w:bottom w:val="none" w:sz="0" w:space="0" w:color="auto"/>
        <w:right w:val="none" w:sz="0" w:space="0" w:color="auto"/>
      </w:divBdr>
    </w:div>
    <w:div w:id="1098522612">
      <w:bodyDiv w:val="1"/>
      <w:marLeft w:val="0"/>
      <w:marRight w:val="0"/>
      <w:marTop w:val="0"/>
      <w:marBottom w:val="0"/>
      <w:divBdr>
        <w:top w:val="none" w:sz="0" w:space="0" w:color="auto"/>
        <w:left w:val="none" w:sz="0" w:space="0" w:color="auto"/>
        <w:bottom w:val="none" w:sz="0" w:space="0" w:color="auto"/>
        <w:right w:val="none" w:sz="0" w:space="0" w:color="auto"/>
      </w:divBdr>
      <w:divsChild>
        <w:div w:id="406810893">
          <w:marLeft w:val="547"/>
          <w:marRight w:val="0"/>
          <w:marTop w:val="120"/>
          <w:marBottom w:val="120"/>
          <w:divBdr>
            <w:top w:val="none" w:sz="0" w:space="0" w:color="auto"/>
            <w:left w:val="none" w:sz="0" w:space="0" w:color="auto"/>
            <w:bottom w:val="none" w:sz="0" w:space="0" w:color="auto"/>
            <w:right w:val="none" w:sz="0" w:space="0" w:color="auto"/>
          </w:divBdr>
        </w:div>
        <w:div w:id="1844932918">
          <w:marLeft w:val="547"/>
          <w:marRight w:val="0"/>
          <w:marTop w:val="120"/>
          <w:marBottom w:val="120"/>
          <w:divBdr>
            <w:top w:val="none" w:sz="0" w:space="0" w:color="auto"/>
            <w:left w:val="none" w:sz="0" w:space="0" w:color="auto"/>
            <w:bottom w:val="none" w:sz="0" w:space="0" w:color="auto"/>
            <w:right w:val="none" w:sz="0" w:space="0" w:color="auto"/>
          </w:divBdr>
        </w:div>
      </w:divsChild>
    </w:div>
    <w:div w:id="1113863693">
      <w:bodyDiv w:val="1"/>
      <w:marLeft w:val="0"/>
      <w:marRight w:val="0"/>
      <w:marTop w:val="0"/>
      <w:marBottom w:val="0"/>
      <w:divBdr>
        <w:top w:val="none" w:sz="0" w:space="0" w:color="auto"/>
        <w:left w:val="none" w:sz="0" w:space="0" w:color="auto"/>
        <w:bottom w:val="none" w:sz="0" w:space="0" w:color="auto"/>
        <w:right w:val="none" w:sz="0" w:space="0" w:color="auto"/>
      </w:divBdr>
    </w:div>
    <w:div w:id="1177160357">
      <w:bodyDiv w:val="1"/>
      <w:marLeft w:val="0"/>
      <w:marRight w:val="0"/>
      <w:marTop w:val="0"/>
      <w:marBottom w:val="0"/>
      <w:divBdr>
        <w:top w:val="none" w:sz="0" w:space="0" w:color="auto"/>
        <w:left w:val="none" w:sz="0" w:space="0" w:color="auto"/>
        <w:bottom w:val="none" w:sz="0" w:space="0" w:color="auto"/>
        <w:right w:val="none" w:sz="0" w:space="0" w:color="auto"/>
      </w:divBdr>
    </w:div>
    <w:div w:id="1182863478">
      <w:bodyDiv w:val="1"/>
      <w:marLeft w:val="0"/>
      <w:marRight w:val="0"/>
      <w:marTop w:val="0"/>
      <w:marBottom w:val="0"/>
      <w:divBdr>
        <w:top w:val="none" w:sz="0" w:space="0" w:color="auto"/>
        <w:left w:val="none" w:sz="0" w:space="0" w:color="auto"/>
        <w:bottom w:val="none" w:sz="0" w:space="0" w:color="auto"/>
        <w:right w:val="none" w:sz="0" w:space="0" w:color="auto"/>
      </w:divBdr>
    </w:div>
    <w:div w:id="1307391817">
      <w:bodyDiv w:val="1"/>
      <w:marLeft w:val="0"/>
      <w:marRight w:val="0"/>
      <w:marTop w:val="0"/>
      <w:marBottom w:val="0"/>
      <w:divBdr>
        <w:top w:val="none" w:sz="0" w:space="0" w:color="auto"/>
        <w:left w:val="none" w:sz="0" w:space="0" w:color="auto"/>
        <w:bottom w:val="none" w:sz="0" w:space="0" w:color="auto"/>
        <w:right w:val="none" w:sz="0" w:space="0" w:color="auto"/>
      </w:divBdr>
      <w:divsChild>
        <w:div w:id="1322461299">
          <w:marLeft w:val="547"/>
          <w:marRight w:val="0"/>
          <w:marTop w:val="120"/>
          <w:marBottom w:val="0"/>
          <w:divBdr>
            <w:top w:val="none" w:sz="0" w:space="0" w:color="auto"/>
            <w:left w:val="none" w:sz="0" w:space="0" w:color="auto"/>
            <w:bottom w:val="none" w:sz="0" w:space="0" w:color="auto"/>
            <w:right w:val="none" w:sz="0" w:space="0" w:color="auto"/>
          </w:divBdr>
        </w:div>
        <w:div w:id="622662501">
          <w:marLeft w:val="547"/>
          <w:marRight w:val="0"/>
          <w:marTop w:val="120"/>
          <w:marBottom w:val="0"/>
          <w:divBdr>
            <w:top w:val="none" w:sz="0" w:space="0" w:color="auto"/>
            <w:left w:val="none" w:sz="0" w:space="0" w:color="auto"/>
            <w:bottom w:val="none" w:sz="0" w:space="0" w:color="auto"/>
            <w:right w:val="none" w:sz="0" w:space="0" w:color="auto"/>
          </w:divBdr>
        </w:div>
        <w:div w:id="1601328288">
          <w:marLeft w:val="547"/>
          <w:marRight w:val="0"/>
          <w:marTop w:val="120"/>
          <w:marBottom w:val="0"/>
          <w:divBdr>
            <w:top w:val="none" w:sz="0" w:space="0" w:color="auto"/>
            <w:left w:val="none" w:sz="0" w:space="0" w:color="auto"/>
            <w:bottom w:val="none" w:sz="0" w:space="0" w:color="auto"/>
            <w:right w:val="none" w:sz="0" w:space="0" w:color="auto"/>
          </w:divBdr>
        </w:div>
        <w:div w:id="456417446">
          <w:marLeft w:val="547"/>
          <w:marRight w:val="0"/>
          <w:marTop w:val="120"/>
          <w:marBottom w:val="0"/>
          <w:divBdr>
            <w:top w:val="none" w:sz="0" w:space="0" w:color="auto"/>
            <w:left w:val="none" w:sz="0" w:space="0" w:color="auto"/>
            <w:bottom w:val="none" w:sz="0" w:space="0" w:color="auto"/>
            <w:right w:val="none" w:sz="0" w:space="0" w:color="auto"/>
          </w:divBdr>
        </w:div>
        <w:div w:id="110516836">
          <w:marLeft w:val="547"/>
          <w:marRight w:val="0"/>
          <w:marTop w:val="120"/>
          <w:marBottom w:val="0"/>
          <w:divBdr>
            <w:top w:val="none" w:sz="0" w:space="0" w:color="auto"/>
            <w:left w:val="none" w:sz="0" w:space="0" w:color="auto"/>
            <w:bottom w:val="none" w:sz="0" w:space="0" w:color="auto"/>
            <w:right w:val="none" w:sz="0" w:space="0" w:color="auto"/>
          </w:divBdr>
        </w:div>
      </w:divsChild>
    </w:div>
    <w:div w:id="1363046237">
      <w:bodyDiv w:val="1"/>
      <w:marLeft w:val="0"/>
      <w:marRight w:val="0"/>
      <w:marTop w:val="0"/>
      <w:marBottom w:val="0"/>
      <w:divBdr>
        <w:top w:val="none" w:sz="0" w:space="0" w:color="auto"/>
        <w:left w:val="none" w:sz="0" w:space="0" w:color="auto"/>
        <w:bottom w:val="none" w:sz="0" w:space="0" w:color="auto"/>
        <w:right w:val="none" w:sz="0" w:space="0" w:color="auto"/>
      </w:divBdr>
    </w:div>
    <w:div w:id="1378970375">
      <w:bodyDiv w:val="1"/>
      <w:marLeft w:val="0"/>
      <w:marRight w:val="0"/>
      <w:marTop w:val="0"/>
      <w:marBottom w:val="0"/>
      <w:divBdr>
        <w:top w:val="none" w:sz="0" w:space="0" w:color="auto"/>
        <w:left w:val="none" w:sz="0" w:space="0" w:color="auto"/>
        <w:bottom w:val="none" w:sz="0" w:space="0" w:color="auto"/>
        <w:right w:val="none" w:sz="0" w:space="0" w:color="auto"/>
      </w:divBdr>
    </w:div>
    <w:div w:id="1453090090">
      <w:bodyDiv w:val="1"/>
      <w:marLeft w:val="0"/>
      <w:marRight w:val="0"/>
      <w:marTop w:val="0"/>
      <w:marBottom w:val="0"/>
      <w:divBdr>
        <w:top w:val="none" w:sz="0" w:space="0" w:color="auto"/>
        <w:left w:val="none" w:sz="0" w:space="0" w:color="auto"/>
        <w:bottom w:val="none" w:sz="0" w:space="0" w:color="auto"/>
        <w:right w:val="none" w:sz="0" w:space="0" w:color="auto"/>
      </w:divBdr>
      <w:divsChild>
        <w:div w:id="871260264">
          <w:marLeft w:val="0"/>
          <w:marRight w:val="0"/>
          <w:marTop w:val="0"/>
          <w:marBottom w:val="0"/>
          <w:divBdr>
            <w:top w:val="none" w:sz="0" w:space="0" w:color="auto"/>
            <w:left w:val="none" w:sz="0" w:space="0" w:color="auto"/>
            <w:bottom w:val="none" w:sz="0" w:space="0" w:color="auto"/>
            <w:right w:val="none" w:sz="0" w:space="0" w:color="auto"/>
          </w:divBdr>
        </w:div>
        <w:div w:id="709454604">
          <w:marLeft w:val="0"/>
          <w:marRight w:val="0"/>
          <w:marTop w:val="0"/>
          <w:marBottom w:val="0"/>
          <w:divBdr>
            <w:top w:val="none" w:sz="0" w:space="0" w:color="auto"/>
            <w:left w:val="none" w:sz="0" w:space="0" w:color="auto"/>
            <w:bottom w:val="none" w:sz="0" w:space="0" w:color="auto"/>
            <w:right w:val="none" w:sz="0" w:space="0" w:color="auto"/>
          </w:divBdr>
        </w:div>
        <w:div w:id="1431311417">
          <w:marLeft w:val="0"/>
          <w:marRight w:val="0"/>
          <w:marTop w:val="0"/>
          <w:marBottom w:val="0"/>
          <w:divBdr>
            <w:top w:val="none" w:sz="0" w:space="0" w:color="auto"/>
            <w:left w:val="none" w:sz="0" w:space="0" w:color="auto"/>
            <w:bottom w:val="none" w:sz="0" w:space="0" w:color="auto"/>
            <w:right w:val="none" w:sz="0" w:space="0" w:color="auto"/>
          </w:divBdr>
        </w:div>
        <w:div w:id="1755854497">
          <w:marLeft w:val="0"/>
          <w:marRight w:val="0"/>
          <w:marTop w:val="0"/>
          <w:marBottom w:val="0"/>
          <w:divBdr>
            <w:top w:val="none" w:sz="0" w:space="0" w:color="auto"/>
            <w:left w:val="none" w:sz="0" w:space="0" w:color="auto"/>
            <w:bottom w:val="none" w:sz="0" w:space="0" w:color="auto"/>
            <w:right w:val="none" w:sz="0" w:space="0" w:color="auto"/>
          </w:divBdr>
        </w:div>
        <w:div w:id="1492060912">
          <w:marLeft w:val="0"/>
          <w:marRight w:val="0"/>
          <w:marTop w:val="0"/>
          <w:marBottom w:val="0"/>
          <w:divBdr>
            <w:top w:val="none" w:sz="0" w:space="0" w:color="auto"/>
            <w:left w:val="none" w:sz="0" w:space="0" w:color="auto"/>
            <w:bottom w:val="none" w:sz="0" w:space="0" w:color="auto"/>
            <w:right w:val="none" w:sz="0" w:space="0" w:color="auto"/>
          </w:divBdr>
        </w:div>
        <w:div w:id="560869634">
          <w:marLeft w:val="0"/>
          <w:marRight w:val="0"/>
          <w:marTop w:val="0"/>
          <w:marBottom w:val="0"/>
          <w:divBdr>
            <w:top w:val="none" w:sz="0" w:space="0" w:color="auto"/>
            <w:left w:val="none" w:sz="0" w:space="0" w:color="auto"/>
            <w:bottom w:val="none" w:sz="0" w:space="0" w:color="auto"/>
            <w:right w:val="none" w:sz="0" w:space="0" w:color="auto"/>
          </w:divBdr>
        </w:div>
        <w:div w:id="789397437">
          <w:marLeft w:val="0"/>
          <w:marRight w:val="0"/>
          <w:marTop w:val="0"/>
          <w:marBottom w:val="0"/>
          <w:divBdr>
            <w:top w:val="none" w:sz="0" w:space="0" w:color="auto"/>
            <w:left w:val="none" w:sz="0" w:space="0" w:color="auto"/>
            <w:bottom w:val="none" w:sz="0" w:space="0" w:color="auto"/>
            <w:right w:val="none" w:sz="0" w:space="0" w:color="auto"/>
          </w:divBdr>
        </w:div>
      </w:divsChild>
    </w:div>
    <w:div w:id="1480341197">
      <w:bodyDiv w:val="1"/>
      <w:marLeft w:val="0"/>
      <w:marRight w:val="0"/>
      <w:marTop w:val="0"/>
      <w:marBottom w:val="0"/>
      <w:divBdr>
        <w:top w:val="none" w:sz="0" w:space="0" w:color="auto"/>
        <w:left w:val="none" w:sz="0" w:space="0" w:color="auto"/>
        <w:bottom w:val="none" w:sz="0" w:space="0" w:color="auto"/>
        <w:right w:val="none" w:sz="0" w:space="0" w:color="auto"/>
      </w:divBdr>
      <w:divsChild>
        <w:div w:id="793406605">
          <w:marLeft w:val="446"/>
          <w:marRight w:val="0"/>
          <w:marTop w:val="360"/>
          <w:marBottom w:val="120"/>
          <w:divBdr>
            <w:top w:val="none" w:sz="0" w:space="0" w:color="auto"/>
            <w:left w:val="none" w:sz="0" w:space="0" w:color="auto"/>
            <w:bottom w:val="none" w:sz="0" w:space="0" w:color="auto"/>
            <w:right w:val="none" w:sz="0" w:space="0" w:color="auto"/>
          </w:divBdr>
        </w:div>
        <w:div w:id="1705640393">
          <w:marLeft w:val="446"/>
          <w:marRight w:val="0"/>
          <w:marTop w:val="360"/>
          <w:marBottom w:val="120"/>
          <w:divBdr>
            <w:top w:val="none" w:sz="0" w:space="0" w:color="auto"/>
            <w:left w:val="none" w:sz="0" w:space="0" w:color="auto"/>
            <w:bottom w:val="none" w:sz="0" w:space="0" w:color="auto"/>
            <w:right w:val="none" w:sz="0" w:space="0" w:color="auto"/>
          </w:divBdr>
        </w:div>
        <w:div w:id="895823534">
          <w:marLeft w:val="446"/>
          <w:marRight w:val="0"/>
          <w:marTop w:val="120"/>
          <w:marBottom w:val="120"/>
          <w:divBdr>
            <w:top w:val="none" w:sz="0" w:space="0" w:color="auto"/>
            <w:left w:val="none" w:sz="0" w:space="0" w:color="auto"/>
            <w:bottom w:val="none" w:sz="0" w:space="0" w:color="auto"/>
            <w:right w:val="none" w:sz="0" w:space="0" w:color="auto"/>
          </w:divBdr>
        </w:div>
      </w:divsChild>
    </w:div>
    <w:div w:id="1572695060">
      <w:bodyDiv w:val="1"/>
      <w:marLeft w:val="0"/>
      <w:marRight w:val="0"/>
      <w:marTop w:val="0"/>
      <w:marBottom w:val="0"/>
      <w:divBdr>
        <w:top w:val="none" w:sz="0" w:space="0" w:color="auto"/>
        <w:left w:val="none" w:sz="0" w:space="0" w:color="auto"/>
        <w:bottom w:val="none" w:sz="0" w:space="0" w:color="auto"/>
        <w:right w:val="none" w:sz="0" w:space="0" w:color="auto"/>
      </w:divBdr>
    </w:div>
    <w:div w:id="1608731348">
      <w:bodyDiv w:val="1"/>
      <w:marLeft w:val="0"/>
      <w:marRight w:val="0"/>
      <w:marTop w:val="0"/>
      <w:marBottom w:val="0"/>
      <w:divBdr>
        <w:top w:val="none" w:sz="0" w:space="0" w:color="auto"/>
        <w:left w:val="none" w:sz="0" w:space="0" w:color="auto"/>
        <w:bottom w:val="none" w:sz="0" w:space="0" w:color="auto"/>
        <w:right w:val="none" w:sz="0" w:space="0" w:color="auto"/>
      </w:divBdr>
      <w:divsChild>
        <w:div w:id="2072077705">
          <w:marLeft w:val="547"/>
          <w:marRight w:val="0"/>
          <w:marTop w:val="120"/>
          <w:marBottom w:val="240"/>
          <w:divBdr>
            <w:top w:val="none" w:sz="0" w:space="0" w:color="auto"/>
            <w:left w:val="none" w:sz="0" w:space="0" w:color="auto"/>
            <w:bottom w:val="none" w:sz="0" w:space="0" w:color="auto"/>
            <w:right w:val="none" w:sz="0" w:space="0" w:color="auto"/>
          </w:divBdr>
        </w:div>
      </w:divsChild>
    </w:div>
    <w:div w:id="1638531480">
      <w:bodyDiv w:val="1"/>
      <w:marLeft w:val="0"/>
      <w:marRight w:val="0"/>
      <w:marTop w:val="0"/>
      <w:marBottom w:val="0"/>
      <w:divBdr>
        <w:top w:val="none" w:sz="0" w:space="0" w:color="auto"/>
        <w:left w:val="none" w:sz="0" w:space="0" w:color="auto"/>
        <w:bottom w:val="none" w:sz="0" w:space="0" w:color="auto"/>
        <w:right w:val="none" w:sz="0" w:space="0" w:color="auto"/>
      </w:divBdr>
      <w:divsChild>
        <w:div w:id="248540283">
          <w:marLeft w:val="0"/>
          <w:marRight w:val="0"/>
          <w:marTop w:val="0"/>
          <w:marBottom w:val="0"/>
          <w:divBdr>
            <w:top w:val="none" w:sz="0" w:space="0" w:color="auto"/>
            <w:left w:val="none" w:sz="0" w:space="0" w:color="auto"/>
            <w:bottom w:val="none" w:sz="0" w:space="0" w:color="auto"/>
            <w:right w:val="none" w:sz="0" w:space="0" w:color="auto"/>
          </w:divBdr>
        </w:div>
        <w:div w:id="1443962663">
          <w:marLeft w:val="0"/>
          <w:marRight w:val="0"/>
          <w:marTop w:val="0"/>
          <w:marBottom w:val="0"/>
          <w:divBdr>
            <w:top w:val="none" w:sz="0" w:space="0" w:color="auto"/>
            <w:left w:val="none" w:sz="0" w:space="0" w:color="auto"/>
            <w:bottom w:val="none" w:sz="0" w:space="0" w:color="auto"/>
            <w:right w:val="none" w:sz="0" w:space="0" w:color="auto"/>
          </w:divBdr>
        </w:div>
        <w:div w:id="504563360">
          <w:marLeft w:val="0"/>
          <w:marRight w:val="0"/>
          <w:marTop w:val="0"/>
          <w:marBottom w:val="0"/>
          <w:divBdr>
            <w:top w:val="none" w:sz="0" w:space="0" w:color="auto"/>
            <w:left w:val="none" w:sz="0" w:space="0" w:color="auto"/>
            <w:bottom w:val="none" w:sz="0" w:space="0" w:color="auto"/>
            <w:right w:val="none" w:sz="0" w:space="0" w:color="auto"/>
          </w:divBdr>
        </w:div>
        <w:div w:id="1033699340">
          <w:marLeft w:val="0"/>
          <w:marRight w:val="0"/>
          <w:marTop w:val="0"/>
          <w:marBottom w:val="0"/>
          <w:divBdr>
            <w:top w:val="none" w:sz="0" w:space="0" w:color="auto"/>
            <w:left w:val="none" w:sz="0" w:space="0" w:color="auto"/>
            <w:bottom w:val="none" w:sz="0" w:space="0" w:color="auto"/>
            <w:right w:val="none" w:sz="0" w:space="0" w:color="auto"/>
          </w:divBdr>
        </w:div>
        <w:div w:id="1524125035">
          <w:marLeft w:val="0"/>
          <w:marRight w:val="0"/>
          <w:marTop w:val="0"/>
          <w:marBottom w:val="0"/>
          <w:divBdr>
            <w:top w:val="none" w:sz="0" w:space="0" w:color="auto"/>
            <w:left w:val="none" w:sz="0" w:space="0" w:color="auto"/>
            <w:bottom w:val="none" w:sz="0" w:space="0" w:color="auto"/>
            <w:right w:val="none" w:sz="0" w:space="0" w:color="auto"/>
          </w:divBdr>
        </w:div>
        <w:div w:id="478544375">
          <w:marLeft w:val="0"/>
          <w:marRight w:val="0"/>
          <w:marTop w:val="0"/>
          <w:marBottom w:val="0"/>
          <w:divBdr>
            <w:top w:val="none" w:sz="0" w:space="0" w:color="auto"/>
            <w:left w:val="none" w:sz="0" w:space="0" w:color="auto"/>
            <w:bottom w:val="none" w:sz="0" w:space="0" w:color="auto"/>
            <w:right w:val="none" w:sz="0" w:space="0" w:color="auto"/>
          </w:divBdr>
        </w:div>
      </w:divsChild>
    </w:div>
    <w:div w:id="1726828860">
      <w:bodyDiv w:val="1"/>
      <w:marLeft w:val="0"/>
      <w:marRight w:val="0"/>
      <w:marTop w:val="0"/>
      <w:marBottom w:val="0"/>
      <w:divBdr>
        <w:top w:val="none" w:sz="0" w:space="0" w:color="auto"/>
        <w:left w:val="none" w:sz="0" w:space="0" w:color="auto"/>
        <w:bottom w:val="none" w:sz="0" w:space="0" w:color="auto"/>
        <w:right w:val="none" w:sz="0" w:space="0" w:color="auto"/>
      </w:divBdr>
    </w:div>
    <w:div w:id="1752508993">
      <w:bodyDiv w:val="1"/>
      <w:marLeft w:val="0"/>
      <w:marRight w:val="0"/>
      <w:marTop w:val="0"/>
      <w:marBottom w:val="0"/>
      <w:divBdr>
        <w:top w:val="none" w:sz="0" w:space="0" w:color="auto"/>
        <w:left w:val="none" w:sz="0" w:space="0" w:color="auto"/>
        <w:bottom w:val="none" w:sz="0" w:space="0" w:color="auto"/>
        <w:right w:val="none" w:sz="0" w:space="0" w:color="auto"/>
      </w:divBdr>
    </w:div>
    <w:div w:id="1795446534">
      <w:bodyDiv w:val="1"/>
      <w:marLeft w:val="0"/>
      <w:marRight w:val="0"/>
      <w:marTop w:val="0"/>
      <w:marBottom w:val="0"/>
      <w:divBdr>
        <w:top w:val="none" w:sz="0" w:space="0" w:color="auto"/>
        <w:left w:val="none" w:sz="0" w:space="0" w:color="auto"/>
        <w:bottom w:val="none" w:sz="0" w:space="0" w:color="auto"/>
        <w:right w:val="none" w:sz="0" w:space="0" w:color="auto"/>
      </w:divBdr>
    </w:div>
    <w:div w:id="1814254410">
      <w:bodyDiv w:val="1"/>
      <w:marLeft w:val="0"/>
      <w:marRight w:val="0"/>
      <w:marTop w:val="0"/>
      <w:marBottom w:val="0"/>
      <w:divBdr>
        <w:top w:val="none" w:sz="0" w:space="0" w:color="auto"/>
        <w:left w:val="none" w:sz="0" w:space="0" w:color="auto"/>
        <w:bottom w:val="none" w:sz="0" w:space="0" w:color="auto"/>
        <w:right w:val="none" w:sz="0" w:space="0" w:color="auto"/>
      </w:divBdr>
    </w:div>
    <w:div w:id="1814833999">
      <w:bodyDiv w:val="1"/>
      <w:marLeft w:val="0"/>
      <w:marRight w:val="0"/>
      <w:marTop w:val="0"/>
      <w:marBottom w:val="0"/>
      <w:divBdr>
        <w:top w:val="none" w:sz="0" w:space="0" w:color="auto"/>
        <w:left w:val="none" w:sz="0" w:space="0" w:color="auto"/>
        <w:bottom w:val="none" w:sz="0" w:space="0" w:color="auto"/>
        <w:right w:val="none" w:sz="0" w:space="0" w:color="auto"/>
      </w:divBdr>
    </w:div>
    <w:div w:id="1854805170">
      <w:bodyDiv w:val="1"/>
      <w:marLeft w:val="0"/>
      <w:marRight w:val="0"/>
      <w:marTop w:val="0"/>
      <w:marBottom w:val="0"/>
      <w:divBdr>
        <w:top w:val="none" w:sz="0" w:space="0" w:color="auto"/>
        <w:left w:val="none" w:sz="0" w:space="0" w:color="auto"/>
        <w:bottom w:val="none" w:sz="0" w:space="0" w:color="auto"/>
        <w:right w:val="none" w:sz="0" w:space="0" w:color="auto"/>
      </w:divBdr>
      <w:divsChild>
        <w:div w:id="1982925210">
          <w:marLeft w:val="0"/>
          <w:marRight w:val="0"/>
          <w:marTop w:val="0"/>
          <w:marBottom w:val="0"/>
          <w:divBdr>
            <w:top w:val="none" w:sz="0" w:space="0" w:color="auto"/>
            <w:left w:val="none" w:sz="0" w:space="0" w:color="auto"/>
            <w:bottom w:val="none" w:sz="0" w:space="0" w:color="auto"/>
            <w:right w:val="none" w:sz="0" w:space="0" w:color="auto"/>
          </w:divBdr>
        </w:div>
        <w:div w:id="1850833861">
          <w:marLeft w:val="0"/>
          <w:marRight w:val="0"/>
          <w:marTop w:val="0"/>
          <w:marBottom w:val="0"/>
          <w:divBdr>
            <w:top w:val="none" w:sz="0" w:space="0" w:color="auto"/>
            <w:left w:val="none" w:sz="0" w:space="0" w:color="auto"/>
            <w:bottom w:val="none" w:sz="0" w:space="0" w:color="auto"/>
            <w:right w:val="none" w:sz="0" w:space="0" w:color="auto"/>
          </w:divBdr>
        </w:div>
        <w:div w:id="1819957961">
          <w:marLeft w:val="0"/>
          <w:marRight w:val="0"/>
          <w:marTop w:val="0"/>
          <w:marBottom w:val="0"/>
          <w:divBdr>
            <w:top w:val="none" w:sz="0" w:space="0" w:color="auto"/>
            <w:left w:val="none" w:sz="0" w:space="0" w:color="auto"/>
            <w:bottom w:val="none" w:sz="0" w:space="0" w:color="auto"/>
            <w:right w:val="none" w:sz="0" w:space="0" w:color="auto"/>
          </w:divBdr>
        </w:div>
        <w:div w:id="1675767103">
          <w:marLeft w:val="0"/>
          <w:marRight w:val="0"/>
          <w:marTop w:val="0"/>
          <w:marBottom w:val="0"/>
          <w:divBdr>
            <w:top w:val="none" w:sz="0" w:space="0" w:color="auto"/>
            <w:left w:val="none" w:sz="0" w:space="0" w:color="auto"/>
            <w:bottom w:val="none" w:sz="0" w:space="0" w:color="auto"/>
            <w:right w:val="none" w:sz="0" w:space="0" w:color="auto"/>
          </w:divBdr>
        </w:div>
        <w:div w:id="1725830987">
          <w:marLeft w:val="0"/>
          <w:marRight w:val="0"/>
          <w:marTop w:val="0"/>
          <w:marBottom w:val="0"/>
          <w:divBdr>
            <w:top w:val="none" w:sz="0" w:space="0" w:color="auto"/>
            <w:left w:val="none" w:sz="0" w:space="0" w:color="auto"/>
            <w:bottom w:val="none" w:sz="0" w:space="0" w:color="auto"/>
            <w:right w:val="none" w:sz="0" w:space="0" w:color="auto"/>
          </w:divBdr>
        </w:div>
        <w:div w:id="442261144">
          <w:marLeft w:val="0"/>
          <w:marRight w:val="0"/>
          <w:marTop w:val="0"/>
          <w:marBottom w:val="0"/>
          <w:divBdr>
            <w:top w:val="none" w:sz="0" w:space="0" w:color="auto"/>
            <w:left w:val="none" w:sz="0" w:space="0" w:color="auto"/>
            <w:bottom w:val="none" w:sz="0" w:space="0" w:color="auto"/>
            <w:right w:val="none" w:sz="0" w:space="0" w:color="auto"/>
          </w:divBdr>
        </w:div>
        <w:div w:id="139738046">
          <w:marLeft w:val="0"/>
          <w:marRight w:val="0"/>
          <w:marTop w:val="0"/>
          <w:marBottom w:val="0"/>
          <w:divBdr>
            <w:top w:val="none" w:sz="0" w:space="0" w:color="auto"/>
            <w:left w:val="none" w:sz="0" w:space="0" w:color="auto"/>
            <w:bottom w:val="none" w:sz="0" w:space="0" w:color="auto"/>
            <w:right w:val="none" w:sz="0" w:space="0" w:color="auto"/>
          </w:divBdr>
        </w:div>
        <w:div w:id="9990227">
          <w:marLeft w:val="0"/>
          <w:marRight w:val="0"/>
          <w:marTop w:val="0"/>
          <w:marBottom w:val="0"/>
          <w:divBdr>
            <w:top w:val="none" w:sz="0" w:space="0" w:color="auto"/>
            <w:left w:val="none" w:sz="0" w:space="0" w:color="auto"/>
            <w:bottom w:val="none" w:sz="0" w:space="0" w:color="auto"/>
            <w:right w:val="none" w:sz="0" w:space="0" w:color="auto"/>
          </w:divBdr>
        </w:div>
        <w:div w:id="1307004756">
          <w:marLeft w:val="0"/>
          <w:marRight w:val="0"/>
          <w:marTop w:val="0"/>
          <w:marBottom w:val="0"/>
          <w:divBdr>
            <w:top w:val="none" w:sz="0" w:space="0" w:color="auto"/>
            <w:left w:val="none" w:sz="0" w:space="0" w:color="auto"/>
            <w:bottom w:val="none" w:sz="0" w:space="0" w:color="auto"/>
            <w:right w:val="none" w:sz="0" w:space="0" w:color="auto"/>
          </w:divBdr>
        </w:div>
        <w:div w:id="1846626201">
          <w:marLeft w:val="0"/>
          <w:marRight w:val="0"/>
          <w:marTop w:val="0"/>
          <w:marBottom w:val="0"/>
          <w:divBdr>
            <w:top w:val="none" w:sz="0" w:space="0" w:color="auto"/>
            <w:left w:val="none" w:sz="0" w:space="0" w:color="auto"/>
            <w:bottom w:val="none" w:sz="0" w:space="0" w:color="auto"/>
            <w:right w:val="none" w:sz="0" w:space="0" w:color="auto"/>
          </w:divBdr>
        </w:div>
        <w:div w:id="1538816856">
          <w:marLeft w:val="0"/>
          <w:marRight w:val="0"/>
          <w:marTop w:val="0"/>
          <w:marBottom w:val="0"/>
          <w:divBdr>
            <w:top w:val="none" w:sz="0" w:space="0" w:color="auto"/>
            <w:left w:val="none" w:sz="0" w:space="0" w:color="auto"/>
            <w:bottom w:val="none" w:sz="0" w:space="0" w:color="auto"/>
            <w:right w:val="none" w:sz="0" w:space="0" w:color="auto"/>
          </w:divBdr>
        </w:div>
        <w:div w:id="377776484">
          <w:marLeft w:val="0"/>
          <w:marRight w:val="0"/>
          <w:marTop w:val="0"/>
          <w:marBottom w:val="0"/>
          <w:divBdr>
            <w:top w:val="none" w:sz="0" w:space="0" w:color="auto"/>
            <w:left w:val="none" w:sz="0" w:space="0" w:color="auto"/>
            <w:bottom w:val="none" w:sz="0" w:space="0" w:color="auto"/>
            <w:right w:val="none" w:sz="0" w:space="0" w:color="auto"/>
          </w:divBdr>
        </w:div>
        <w:div w:id="1399086997">
          <w:marLeft w:val="0"/>
          <w:marRight w:val="0"/>
          <w:marTop w:val="0"/>
          <w:marBottom w:val="0"/>
          <w:divBdr>
            <w:top w:val="none" w:sz="0" w:space="0" w:color="auto"/>
            <w:left w:val="none" w:sz="0" w:space="0" w:color="auto"/>
            <w:bottom w:val="none" w:sz="0" w:space="0" w:color="auto"/>
            <w:right w:val="none" w:sz="0" w:space="0" w:color="auto"/>
          </w:divBdr>
        </w:div>
      </w:divsChild>
    </w:div>
    <w:div w:id="1972321847">
      <w:bodyDiv w:val="1"/>
      <w:marLeft w:val="0"/>
      <w:marRight w:val="0"/>
      <w:marTop w:val="0"/>
      <w:marBottom w:val="0"/>
      <w:divBdr>
        <w:top w:val="none" w:sz="0" w:space="0" w:color="auto"/>
        <w:left w:val="none" w:sz="0" w:space="0" w:color="auto"/>
        <w:bottom w:val="none" w:sz="0" w:space="0" w:color="auto"/>
        <w:right w:val="none" w:sz="0" w:space="0" w:color="auto"/>
      </w:divBdr>
    </w:div>
    <w:div w:id="2010785536">
      <w:bodyDiv w:val="1"/>
      <w:marLeft w:val="0"/>
      <w:marRight w:val="0"/>
      <w:marTop w:val="0"/>
      <w:marBottom w:val="0"/>
      <w:divBdr>
        <w:top w:val="none" w:sz="0" w:space="0" w:color="auto"/>
        <w:left w:val="none" w:sz="0" w:space="0" w:color="auto"/>
        <w:bottom w:val="none" w:sz="0" w:space="0" w:color="auto"/>
        <w:right w:val="none" w:sz="0" w:space="0" w:color="auto"/>
      </w:divBdr>
      <w:divsChild>
        <w:div w:id="119299722">
          <w:marLeft w:val="547"/>
          <w:marRight w:val="0"/>
          <w:marTop w:val="0"/>
          <w:marBottom w:val="0"/>
          <w:divBdr>
            <w:top w:val="none" w:sz="0" w:space="0" w:color="auto"/>
            <w:left w:val="none" w:sz="0" w:space="0" w:color="auto"/>
            <w:bottom w:val="none" w:sz="0" w:space="0" w:color="auto"/>
            <w:right w:val="none" w:sz="0" w:space="0" w:color="auto"/>
          </w:divBdr>
        </w:div>
        <w:div w:id="1915552507">
          <w:marLeft w:val="547"/>
          <w:marRight w:val="0"/>
          <w:marTop w:val="0"/>
          <w:marBottom w:val="0"/>
          <w:divBdr>
            <w:top w:val="none" w:sz="0" w:space="0" w:color="auto"/>
            <w:left w:val="none" w:sz="0" w:space="0" w:color="auto"/>
            <w:bottom w:val="none" w:sz="0" w:space="0" w:color="auto"/>
            <w:right w:val="none" w:sz="0" w:space="0" w:color="auto"/>
          </w:divBdr>
        </w:div>
        <w:div w:id="431171273">
          <w:marLeft w:val="547"/>
          <w:marRight w:val="0"/>
          <w:marTop w:val="0"/>
          <w:marBottom w:val="0"/>
          <w:divBdr>
            <w:top w:val="none" w:sz="0" w:space="0" w:color="auto"/>
            <w:left w:val="none" w:sz="0" w:space="0" w:color="auto"/>
            <w:bottom w:val="none" w:sz="0" w:space="0" w:color="auto"/>
            <w:right w:val="none" w:sz="0" w:space="0" w:color="auto"/>
          </w:divBdr>
        </w:div>
      </w:divsChild>
    </w:div>
    <w:div w:id="2010861312">
      <w:bodyDiv w:val="1"/>
      <w:marLeft w:val="0"/>
      <w:marRight w:val="0"/>
      <w:marTop w:val="0"/>
      <w:marBottom w:val="0"/>
      <w:divBdr>
        <w:top w:val="none" w:sz="0" w:space="0" w:color="auto"/>
        <w:left w:val="none" w:sz="0" w:space="0" w:color="auto"/>
        <w:bottom w:val="none" w:sz="0" w:space="0" w:color="auto"/>
        <w:right w:val="none" w:sz="0" w:space="0" w:color="auto"/>
      </w:divBdr>
      <w:divsChild>
        <w:div w:id="1543324866">
          <w:marLeft w:val="446"/>
          <w:marRight w:val="0"/>
          <w:marTop w:val="360"/>
          <w:marBottom w:val="120"/>
          <w:divBdr>
            <w:top w:val="none" w:sz="0" w:space="0" w:color="auto"/>
            <w:left w:val="none" w:sz="0" w:space="0" w:color="auto"/>
            <w:bottom w:val="none" w:sz="0" w:space="0" w:color="auto"/>
            <w:right w:val="none" w:sz="0" w:space="0" w:color="auto"/>
          </w:divBdr>
        </w:div>
        <w:div w:id="1356688742">
          <w:marLeft w:val="446"/>
          <w:marRight w:val="0"/>
          <w:marTop w:val="360"/>
          <w:marBottom w:val="120"/>
          <w:divBdr>
            <w:top w:val="none" w:sz="0" w:space="0" w:color="auto"/>
            <w:left w:val="none" w:sz="0" w:space="0" w:color="auto"/>
            <w:bottom w:val="none" w:sz="0" w:space="0" w:color="auto"/>
            <w:right w:val="none" w:sz="0" w:space="0" w:color="auto"/>
          </w:divBdr>
        </w:div>
        <w:div w:id="948391651">
          <w:marLeft w:val="446"/>
          <w:marRight w:val="0"/>
          <w:marTop w:val="120"/>
          <w:marBottom w:val="120"/>
          <w:divBdr>
            <w:top w:val="none" w:sz="0" w:space="0" w:color="auto"/>
            <w:left w:val="none" w:sz="0" w:space="0" w:color="auto"/>
            <w:bottom w:val="none" w:sz="0" w:space="0" w:color="auto"/>
            <w:right w:val="none" w:sz="0" w:space="0" w:color="auto"/>
          </w:divBdr>
        </w:div>
      </w:divsChild>
    </w:div>
    <w:div w:id="20327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793B-10CD-5042-AA67-E9304579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3261</Words>
  <Characters>20550</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dc:creator>
  <cp:lastModifiedBy>Jens-Peter Kruse</cp:lastModifiedBy>
  <cp:revision>5</cp:revision>
  <cp:lastPrinted>2018-04-24T09:44:00Z</cp:lastPrinted>
  <dcterms:created xsi:type="dcterms:W3CDTF">2018-09-29T10:05:00Z</dcterms:created>
  <dcterms:modified xsi:type="dcterms:W3CDTF">2018-09-29T12:07:00Z</dcterms:modified>
</cp:coreProperties>
</file>